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A4591" w14:textId="2FFB899E" w:rsidR="00494F09" w:rsidRPr="00746BE8" w:rsidRDefault="00494F09" w:rsidP="00C82A2B">
      <w:pPr>
        <w:spacing w:after="120"/>
        <w:rPr>
          <w:rFonts w:ascii="Arial" w:hAnsi="Arial" w:cs="Arial"/>
          <w:b/>
          <w:bCs/>
          <w:sz w:val="24"/>
          <w:szCs w:val="24"/>
        </w:rPr>
      </w:pPr>
      <w:r w:rsidRPr="00746BE8">
        <w:rPr>
          <w:rFonts w:ascii="Arial" w:hAnsi="Arial" w:cs="Arial"/>
          <w:b/>
          <w:bCs/>
          <w:sz w:val="24"/>
          <w:szCs w:val="24"/>
        </w:rPr>
        <w:t>Supplementary File – for Online Publication Only</w:t>
      </w:r>
      <w:bookmarkStart w:id="0" w:name="_GoBack"/>
      <w:bookmarkEnd w:id="0"/>
    </w:p>
    <w:p w14:paraId="3EABB600" w14:textId="77777777" w:rsidR="00494F09" w:rsidRPr="00746BE8" w:rsidRDefault="00494F09" w:rsidP="00C82A2B">
      <w:pPr>
        <w:spacing w:after="120"/>
        <w:rPr>
          <w:rFonts w:ascii="Arial" w:hAnsi="Arial" w:cs="Arial"/>
          <w:b/>
          <w:sz w:val="24"/>
          <w:szCs w:val="24"/>
        </w:rPr>
      </w:pPr>
    </w:p>
    <w:p w14:paraId="5C71EE2C" w14:textId="77777777" w:rsidR="00494F09" w:rsidRPr="00746BE8" w:rsidRDefault="0041607C" w:rsidP="00C82A2B">
      <w:pPr>
        <w:spacing w:after="120"/>
        <w:jc w:val="both"/>
        <w:rPr>
          <w:rFonts w:ascii="Arial" w:hAnsi="Arial" w:cs="Arial"/>
          <w:b/>
          <w:bCs/>
          <w:sz w:val="24"/>
          <w:szCs w:val="24"/>
        </w:rPr>
      </w:pPr>
      <w:r w:rsidRPr="00746BE8">
        <w:rPr>
          <w:rFonts w:ascii="Arial" w:hAnsi="Arial" w:cs="Arial"/>
          <w:b/>
          <w:bCs/>
          <w:sz w:val="24"/>
          <w:szCs w:val="24"/>
        </w:rPr>
        <w:t>R</w:t>
      </w:r>
      <w:r w:rsidR="00494F09" w:rsidRPr="00746BE8">
        <w:rPr>
          <w:rFonts w:ascii="Arial" w:hAnsi="Arial" w:cs="Arial"/>
          <w:b/>
          <w:bCs/>
          <w:sz w:val="24"/>
          <w:szCs w:val="24"/>
        </w:rPr>
        <w:t>eview: Alternative and novel feeds for ruminants - nutritive value, product quality and environmental aspects</w:t>
      </w:r>
    </w:p>
    <w:p w14:paraId="19CAF577" w14:textId="77777777" w:rsidR="00C3788F" w:rsidRPr="00746BE8" w:rsidRDefault="00494F09" w:rsidP="00C82A2B">
      <w:pPr>
        <w:spacing w:after="120"/>
        <w:jc w:val="both"/>
        <w:rPr>
          <w:rFonts w:ascii="Arial" w:hAnsi="Arial" w:cs="Arial"/>
          <w:sz w:val="24"/>
          <w:szCs w:val="24"/>
        </w:rPr>
      </w:pPr>
      <w:r w:rsidRPr="00746BE8">
        <w:rPr>
          <w:rFonts w:ascii="Arial" w:hAnsi="Arial" w:cs="Arial"/>
          <w:sz w:val="24"/>
          <w:szCs w:val="24"/>
        </w:rPr>
        <w:t xml:space="preserve">A. </w:t>
      </w:r>
      <w:proofErr w:type="spellStart"/>
      <w:r w:rsidRPr="00746BE8">
        <w:rPr>
          <w:rFonts w:ascii="Arial" w:hAnsi="Arial" w:cs="Arial"/>
          <w:sz w:val="24"/>
          <w:szCs w:val="24"/>
        </w:rPr>
        <w:t>Halmemies-Beauchet-Filleau</w:t>
      </w:r>
      <w:proofErr w:type="spellEnd"/>
      <w:r w:rsidRPr="00746BE8">
        <w:rPr>
          <w:rFonts w:ascii="Arial" w:hAnsi="Arial" w:cs="Arial"/>
          <w:sz w:val="24"/>
          <w:szCs w:val="24"/>
        </w:rPr>
        <w:t xml:space="preserve">, M. </w:t>
      </w:r>
      <w:proofErr w:type="spellStart"/>
      <w:r w:rsidRPr="00746BE8">
        <w:rPr>
          <w:rFonts w:ascii="Arial" w:hAnsi="Arial" w:cs="Arial"/>
          <w:sz w:val="24"/>
          <w:szCs w:val="24"/>
        </w:rPr>
        <w:t>Rinne</w:t>
      </w:r>
      <w:proofErr w:type="spellEnd"/>
      <w:r w:rsidRPr="00746BE8">
        <w:rPr>
          <w:rFonts w:ascii="Arial" w:hAnsi="Arial" w:cs="Arial"/>
          <w:sz w:val="24"/>
          <w:szCs w:val="24"/>
        </w:rPr>
        <w:t xml:space="preserve">, M. </w:t>
      </w:r>
      <w:proofErr w:type="spellStart"/>
      <w:r w:rsidRPr="00746BE8">
        <w:rPr>
          <w:rFonts w:ascii="Arial" w:hAnsi="Arial" w:cs="Arial"/>
          <w:sz w:val="24"/>
          <w:szCs w:val="24"/>
        </w:rPr>
        <w:t>Lamminen</w:t>
      </w:r>
      <w:proofErr w:type="spellEnd"/>
      <w:r w:rsidRPr="00746BE8">
        <w:rPr>
          <w:rFonts w:ascii="Arial" w:hAnsi="Arial" w:cs="Arial"/>
          <w:sz w:val="24"/>
          <w:szCs w:val="24"/>
        </w:rPr>
        <w:t xml:space="preserve">, C. </w:t>
      </w:r>
      <w:proofErr w:type="spellStart"/>
      <w:r w:rsidRPr="00746BE8">
        <w:rPr>
          <w:rFonts w:ascii="Arial" w:hAnsi="Arial" w:cs="Arial"/>
          <w:sz w:val="24"/>
          <w:szCs w:val="24"/>
        </w:rPr>
        <w:t>Mapato</w:t>
      </w:r>
      <w:proofErr w:type="spellEnd"/>
      <w:r w:rsidRPr="00746BE8">
        <w:rPr>
          <w:rFonts w:ascii="Arial" w:hAnsi="Arial" w:cs="Arial"/>
          <w:sz w:val="24"/>
          <w:szCs w:val="24"/>
        </w:rPr>
        <w:t xml:space="preserve">, T. </w:t>
      </w:r>
      <w:proofErr w:type="spellStart"/>
      <w:r w:rsidRPr="00746BE8">
        <w:rPr>
          <w:rFonts w:ascii="Arial" w:hAnsi="Arial" w:cs="Arial"/>
          <w:sz w:val="24"/>
          <w:szCs w:val="24"/>
        </w:rPr>
        <w:t>Ampapon</w:t>
      </w:r>
      <w:proofErr w:type="spellEnd"/>
      <w:r w:rsidRPr="00746BE8">
        <w:rPr>
          <w:rFonts w:ascii="Arial" w:hAnsi="Arial" w:cs="Arial"/>
          <w:sz w:val="24"/>
          <w:szCs w:val="24"/>
        </w:rPr>
        <w:t xml:space="preserve">, M. </w:t>
      </w:r>
      <w:proofErr w:type="spellStart"/>
      <w:r w:rsidRPr="00746BE8">
        <w:rPr>
          <w:rFonts w:ascii="Arial" w:hAnsi="Arial" w:cs="Arial"/>
          <w:sz w:val="24"/>
          <w:szCs w:val="24"/>
        </w:rPr>
        <w:t>Wanapat</w:t>
      </w:r>
      <w:proofErr w:type="spellEnd"/>
      <w:r w:rsidRPr="00746BE8">
        <w:rPr>
          <w:rFonts w:ascii="Arial" w:hAnsi="Arial" w:cs="Arial"/>
          <w:sz w:val="24"/>
          <w:szCs w:val="24"/>
        </w:rPr>
        <w:t xml:space="preserve"> and A. </w:t>
      </w:r>
      <w:proofErr w:type="spellStart"/>
      <w:r w:rsidRPr="00746BE8">
        <w:rPr>
          <w:rFonts w:ascii="Arial" w:hAnsi="Arial" w:cs="Arial"/>
          <w:sz w:val="24"/>
          <w:szCs w:val="24"/>
        </w:rPr>
        <w:t>Vanhatalo</w:t>
      </w:r>
      <w:proofErr w:type="spellEnd"/>
    </w:p>
    <w:p w14:paraId="1A3783CA" w14:textId="77777777" w:rsidR="00494F09" w:rsidRPr="00746BE8" w:rsidRDefault="00494F09" w:rsidP="00C82A2B">
      <w:pPr>
        <w:spacing w:after="120"/>
        <w:rPr>
          <w:sz w:val="24"/>
          <w:szCs w:val="24"/>
        </w:rPr>
      </w:pPr>
    </w:p>
    <w:p w14:paraId="5EC7A0A4" w14:textId="05FE7C59" w:rsidR="00494F09" w:rsidRPr="00746BE8" w:rsidRDefault="0016751E" w:rsidP="00C82A2B">
      <w:pPr>
        <w:spacing w:after="120"/>
        <w:rPr>
          <w:rFonts w:ascii="Arial" w:hAnsi="Arial" w:cs="Arial"/>
          <w:i/>
          <w:iCs/>
          <w:color w:val="171717" w:themeColor="background2" w:themeShade="1A"/>
          <w:sz w:val="24"/>
          <w:szCs w:val="24"/>
        </w:rPr>
      </w:pPr>
      <w:r>
        <w:rPr>
          <w:rFonts w:ascii="Arial" w:hAnsi="Arial" w:cs="Arial"/>
          <w:b/>
          <w:bCs/>
          <w:color w:val="171717" w:themeColor="background2" w:themeShade="1A"/>
          <w:sz w:val="24"/>
          <w:szCs w:val="24"/>
        </w:rPr>
        <w:t>Supplementary</w:t>
      </w:r>
      <w:r w:rsidR="00494F09" w:rsidRPr="00746BE8">
        <w:rPr>
          <w:rFonts w:ascii="Arial" w:hAnsi="Arial" w:cs="Arial"/>
          <w:b/>
          <w:bCs/>
          <w:color w:val="171717" w:themeColor="background2" w:themeShade="1A"/>
          <w:sz w:val="24"/>
          <w:szCs w:val="24"/>
        </w:rPr>
        <w:t xml:space="preserve"> Table S1</w:t>
      </w:r>
      <w:r w:rsidR="00494F09" w:rsidRPr="00746BE8">
        <w:rPr>
          <w:rFonts w:ascii="Arial" w:hAnsi="Arial" w:cs="Arial"/>
          <w:color w:val="171717" w:themeColor="background2" w:themeShade="1A"/>
          <w:sz w:val="24"/>
          <w:szCs w:val="24"/>
        </w:rPr>
        <w:t xml:space="preserve"> </w:t>
      </w:r>
      <w:r w:rsidR="00494F09" w:rsidRPr="00746BE8">
        <w:rPr>
          <w:rFonts w:ascii="Arial" w:hAnsi="Arial" w:cs="Arial"/>
          <w:i/>
          <w:iCs/>
          <w:color w:val="171717" w:themeColor="background2" w:themeShade="1A"/>
          <w:sz w:val="24"/>
          <w:szCs w:val="24"/>
        </w:rPr>
        <w:t xml:space="preserve">Full references for </w:t>
      </w:r>
      <w:r w:rsidR="0063560A" w:rsidRPr="00746BE8">
        <w:rPr>
          <w:rFonts w:ascii="Arial" w:hAnsi="Arial" w:cs="Arial"/>
          <w:i/>
          <w:iCs/>
          <w:color w:val="171717" w:themeColor="background2" w:themeShade="1A"/>
          <w:sz w:val="24"/>
          <w:szCs w:val="24"/>
        </w:rPr>
        <w:t xml:space="preserve">the </w:t>
      </w:r>
      <w:r w:rsidR="00494F09" w:rsidRPr="00746BE8">
        <w:rPr>
          <w:rFonts w:ascii="Arial" w:hAnsi="Arial" w:cs="Arial"/>
          <w:i/>
          <w:iCs/>
          <w:color w:val="171717" w:themeColor="background2" w:themeShade="1A"/>
          <w:sz w:val="24"/>
          <w:szCs w:val="24"/>
        </w:rPr>
        <w:t>chemical composition of some alternative and common feeds for ruminants in Table 1</w:t>
      </w:r>
    </w:p>
    <w:tbl>
      <w:tblPr>
        <w:tblStyle w:val="Grilledutableau"/>
        <w:tblW w:w="9077" w:type="dxa"/>
        <w:tblLayout w:type="fixed"/>
        <w:tblLook w:val="04A0" w:firstRow="1" w:lastRow="0" w:firstColumn="1" w:lastColumn="0" w:noHBand="0" w:noVBand="1"/>
      </w:tblPr>
      <w:tblGrid>
        <w:gridCol w:w="2405"/>
        <w:gridCol w:w="6672"/>
      </w:tblGrid>
      <w:tr w:rsidR="00494F09" w:rsidRPr="00746BE8" w14:paraId="5D911851" w14:textId="77777777" w:rsidTr="3F661BCA">
        <w:tc>
          <w:tcPr>
            <w:tcW w:w="2405" w:type="dxa"/>
            <w:tcBorders>
              <w:top w:val="single" w:sz="4" w:space="0" w:color="auto"/>
              <w:left w:val="nil"/>
              <w:bottom w:val="single" w:sz="4" w:space="0" w:color="auto"/>
              <w:right w:val="nil"/>
            </w:tcBorders>
            <w:tcMar>
              <w:left w:w="0" w:type="dxa"/>
              <w:right w:w="0" w:type="dxa"/>
            </w:tcMar>
          </w:tcPr>
          <w:p w14:paraId="2B6A9FA0" w14:textId="77777777" w:rsidR="00494F09" w:rsidRPr="00746BE8" w:rsidRDefault="00494F09" w:rsidP="00862466">
            <w:pPr>
              <w:jc w:val="both"/>
              <w:rPr>
                <w:rFonts w:ascii="Arial" w:hAnsi="Arial" w:cs="Arial"/>
                <w:color w:val="171717" w:themeColor="background2" w:themeShade="1A"/>
              </w:rPr>
            </w:pPr>
            <w:r w:rsidRPr="00746BE8">
              <w:rPr>
                <w:rFonts w:ascii="Arial" w:hAnsi="Arial" w:cs="Arial"/>
                <w:color w:val="171717" w:themeColor="background2" w:themeShade="1A"/>
              </w:rPr>
              <w:t>Feed</w:t>
            </w:r>
          </w:p>
        </w:tc>
        <w:tc>
          <w:tcPr>
            <w:tcW w:w="6672" w:type="dxa"/>
            <w:tcBorders>
              <w:top w:val="single" w:sz="4" w:space="0" w:color="auto"/>
              <w:left w:val="nil"/>
              <w:bottom w:val="single" w:sz="4" w:space="0" w:color="auto"/>
              <w:right w:val="nil"/>
            </w:tcBorders>
            <w:tcMar>
              <w:left w:w="0" w:type="dxa"/>
              <w:right w:w="0" w:type="dxa"/>
            </w:tcMar>
          </w:tcPr>
          <w:p w14:paraId="347A941E" w14:textId="77777777" w:rsidR="00494F09" w:rsidRPr="00746BE8" w:rsidRDefault="00494F09" w:rsidP="00862466">
            <w:pPr>
              <w:jc w:val="both"/>
              <w:rPr>
                <w:rFonts w:ascii="Arial" w:hAnsi="Arial" w:cs="Arial"/>
                <w:color w:val="171717" w:themeColor="background2" w:themeShade="1A"/>
              </w:rPr>
            </w:pPr>
            <w:r w:rsidRPr="00746BE8">
              <w:rPr>
                <w:rFonts w:ascii="Arial" w:hAnsi="Arial" w:cs="Arial"/>
                <w:color w:val="171717" w:themeColor="background2" w:themeShade="1A"/>
              </w:rPr>
              <w:t>References</w:t>
            </w:r>
          </w:p>
        </w:tc>
      </w:tr>
      <w:tr w:rsidR="00494F09" w:rsidRPr="00746BE8" w14:paraId="26C43EB9" w14:textId="77777777" w:rsidTr="3F661BCA">
        <w:tc>
          <w:tcPr>
            <w:tcW w:w="9077" w:type="dxa"/>
            <w:gridSpan w:val="2"/>
            <w:tcBorders>
              <w:top w:val="single" w:sz="4" w:space="0" w:color="auto"/>
              <w:left w:val="nil"/>
              <w:bottom w:val="nil"/>
              <w:right w:val="nil"/>
            </w:tcBorders>
            <w:tcMar>
              <w:left w:w="0" w:type="dxa"/>
              <w:right w:w="0" w:type="dxa"/>
            </w:tcMar>
          </w:tcPr>
          <w:p w14:paraId="225EB7F7" w14:textId="77777777" w:rsidR="00494F09" w:rsidRPr="00746BE8" w:rsidRDefault="00494F09">
            <w:pPr>
              <w:jc w:val="both"/>
              <w:rPr>
                <w:rFonts w:ascii="Arial" w:hAnsi="Arial" w:cs="Arial"/>
                <w:i/>
                <w:iCs/>
                <w:color w:val="171717" w:themeColor="background2" w:themeShade="1A"/>
              </w:rPr>
            </w:pPr>
            <w:r w:rsidRPr="00746BE8">
              <w:rPr>
                <w:rFonts w:ascii="Arial" w:hAnsi="Arial" w:cs="Arial"/>
                <w:i/>
                <w:iCs/>
                <w:color w:val="171717" w:themeColor="background2" w:themeShade="1A"/>
              </w:rPr>
              <w:t>Common protein feeds</w:t>
            </w:r>
          </w:p>
        </w:tc>
      </w:tr>
      <w:tr w:rsidR="00494F09" w:rsidRPr="00746BE8" w14:paraId="62C11D96" w14:textId="77777777" w:rsidTr="3F661BCA">
        <w:tc>
          <w:tcPr>
            <w:tcW w:w="2405" w:type="dxa"/>
            <w:tcBorders>
              <w:top w:val="nil"/>
              <w:left w:val="nil"/>
              <w:bottom w:val="nil"/>
              <w:right w:val="nil"/>
            </w:tcBorders>
            <w:tcMar>
              <w:left w:w="0" w:type="dxa"/>
              <w:right w:w="0" w:type="dxa"/>
            </w:tcMar>
          </w:tcPr>
          <w:p w14:paraId="51A6F754" w14:textId="77777777" w:rsidR="00494F09" w:rsidRPr="00746BE8" w:rsidRDefault="00494F09">
            <w:pPr>
              <w:ind w:left="142"/>
              <w:jc w:val="both"/>
              <w:rPr>
                <w:rFonts w:ascii="Arial" w:hAnsi="Arial" w:cs="Arial"/>
                <w:i/>
                <w:iCs/>
                <w:color w:val="171717" w:themeColor="background2" w:themeShade="1A"/>
              </w:rPr>
            </w:pPr>
            <w:r w:rsidRPr="00746BE8">
              <w:rPr>
                <w:rFonts w:ascii="Arial" w:hAnsi="Arial" w:cs="Arial"/>
                <w:color w:val="171717" w:themeColor="background2" w:themeShade="1A"/>
              </w:rPr>
              <w:t>Rapeseed expeller</w:t>
            </w:r>
          </w:p>
        </w:tc>
        <w:tc>
          <w:tcPr>
            <w:tcW w:w="6672" w:type="dxa"/>
            <w:tcBorders>
              <w:top w:val="nil"/>
              <w:left w:val="nil"/>
              <w:bottom w:val="nil"/>
              <w:right w:val="nil"/>
            </w:tcBorders>
            <w:tcMar>
              <w:left w:w="0" w:type="dxa"/>
              <w:right w:w="0" w:type="dxa"/>
            </w:tcMar>
          </w:tcPr>
          <w:p w14:paraId="0D6B2D3B" w14:textId="0C2516D3" w:rsidR="00494F09" w:rsidRPr="00746BE8" w:rsidRDefault="00494F09" w:rsidP="00C516F0">
            <w:pPr>
              <w:rPr>
                <w:rFonts w:ascii="Arial" w:hAnsi="Arial" w:cs="Arial"/>
                <w:color w:val="171717" w:themeColor="background2" w:themeShade="1A"/>
              </w:rPr>
            </w:pPr>
            <w:proofErr w:type="spellStart"/>
            <w:r w:rsidRPr="00746BE8">
              <w:rPr>
                <w:rFonts w:ascii="Arial" w:hAnsi="Arial" w:cs="Arial"/>
                <w:color w:val="171717" w:themeColor="background2" w:themeShade="1A"/>
              </w:rPr>
              <w:t>Heuzé</w:t>
            </w:r>
            <w:proofErr w:type="spellEnd"/>
            <w:r w:rsidRPr="00746BE8">
              <w:rPr>
                <w:rFonts w:ascii="Arial" w:hAnsi="Arial" w:cs="Arial"/>
                <w:color w:val="171717" w:themeColor="background2" w:themeShade="1A"/>
              </w:rPr>
              <w:t xml:space="preserve"> V, Tran G, Sauvant D, </w:t>
            </w:r>
            <w:proofErr w:type="spellStart"/>
            <w:r w:rsidRPr="00746BE8">
              <w:rPr>
                <w:rFonts w:ascii="Arial" w:hAnsi="Arial" w:cs="Arial"/>
                <w:color w:val="171717" w:themeColor="background2" w:themeShade="1A"/>
              </w:rPr>
              <w:t>Lessire</w:t>
            </w:r>
            <w:proofErr w:type="spellEnd"/>
            <w:r w:rsidRPr="00746BE8">
              <w:rPr>
                <w:rFonts w:ascii="Arial" w:hAnsi="Arial" w:cs="Arial"/>
                <w:color w:val="171717" w:themeColor="background2" w:themeShade="1A"/>
              </w:rPr>
              <w:t xml:space="preserve"> M and </w:t>
            </w:r>
            <w:proofErr w:type="spellStart"/>
            <w:r w:rsidRPr="00746BE8">
              <w:rPr>
                <w:rFonts w:ascii="Arial" w:hAnsi="Arial" w:cs="Arial"/>
                <w:color w:val="171717" w:themeColor="background2" w:themeShade="1A"/>
              </w:rPr>
              <w:t>Lebas</w:t>
            </w:r>
            <w:proofErr w:type="spellEnd"/>
            <w:r w:rsidRPr="00746BE8">
              <w:rPr>
                <w:rFonts w:ascii="Arial" w:hAnsi="Arial" w:cs="Arial"/>
                <w:color w:val="171717" w:themeColor="background2" w:themeShade="1A"/>
              </w:rPr>
              <w:t xml:space="preserve"> F 2017. Rapeseed meal. Retrieved on </w:t>
            </w:r>
            <w:r w:rsidR="00862466" w:rsidRPr="00746BE8">
              <w:rPr>
                <w:rFonts w:ascii="Arial" w:hAnsi="Arial" w:cs="Arial"/>
                <w:color w:val="171717" w:themeColor="background2" w:themeShade="1A"/>
              </w:rPr>
              <w:t xml:space="preserve">27 April </w:t>
            </w:r>
            <w:r w:rsidRPr="00746BE8">
              <w:rPr>
                <w:rFonts w:ascii="Arial" w:hAnsi="Arial" w:cs="Arial"/>
                <w:color w:val="171717" w:themeColor="background2" w:themeShade="1A"/>
              </w:rPr>
              <w:t>201</w:t>
            </w:r>
            <w:r w:rsidR="00862466" w:rsidRPr="00746BE8">
              <w:rPr>
                <w:rFonts w:ascii="Arial" w:hAnsi="Arial" w:cs="Arial"/>
                <w:color w:val="171717" w:themeColor="background2" w:themeShade="1A"/>
              </w:rPr>
              <w:t>8</w:t>
            </w:r>
            <w:r w:rsidRPr="00746BE8">
              <w:rPr>
                <w:rFonts w:ascii="Arial" w:hAnsi="Arial" w:cs="Arial"/>
                <w:color w:val="171717" w:themeColor="background2" w:themeShade="1A"/>
              </w:rPr>
              <w:t xml:space="preserve">, from </w:t>
            </w:r>
            <w:hyperlink r:id="rId7" w:history="1">
              <w:r w:rsidRPr="00746BE8">
                <w:rPr>
                  <w:rStyle w:val="Lienhypertexte"/>
                  <w:rFonts w:ascii="Arial" w:hAnsi="Arial" w:cs="Arial"/>
                  <w:color w:val="171717" w:themeColor="background2" w:themeShade="1A"/>
                </w:rPr>
                <w:t>http://www.feedipedia.org/node/52</w:t>
              </w:r>
            </w:hyperlink>
          </w:p>
          <w:p w14:paraId="63B2F07F" w14:textId="77777777" w:rsidR="00494F09" w:rsidRPr="00746BE8" w:rsidRDefault="00494F09" w:rsidP="00C516F0">
            <w:pPr>
              <w:rPr>
                <w:rFonts w:ascii="Arial" w:hAnsi="Arial" w:cs="Arial"/>
                <w:color w:val="171717" w:themeColor="background2" w:themeShade="1A"/>
              </w:rPr>
            </w:pPr>
          </w:p>
        </w:tc>
      </w:tr>
      <w:tr w:rsidR="00494F09" w:rsidRPr="00746BE8" w14:paraId="1DD1F812" w14:textId="77777777" w:rsidTr="3F661BCA">
        <w:tc>
          <w:tcPr>
            <w:tcW w:w="2405" w:type="dxa"/>
            <w:tcBorders>
              <w:top w:val="nil"/>
              <w:left w:val="nil"/>
              <w:bottom w:val="nil"/>
              <w:right w:val="nil"/>
            </w:tcBorders>
            <w:tcMar>
              <w:left w:w="0" w:type="dxa"/>
              <w:right w:w="0" w:type="dxa"/>
            </w:tcMar>
          </w:tcPr>
          <w:p w14:paraId="25990173" w14:textId="77777777" w:rsidR="00494F09" w:rsidRPr="00746BE8" w:rsidRDefault="00494F09">
            <w:pPr>
              <w:ind w:left="142"/>
              <w:jc w:val="both"/>
              <w:rPr>
                <w:rFonts w:ascii="Arial" w:hAnsi="Arial" w:cs="Arial"/>
                <w:i/>
                <w:iCs/>
                <w:color w:val="171717" w:themeColor="background2" w:themeShade="1A"/>
              </w:rPr>
            </w:pPr>
            <w:r w:rsidRPr="00746BE8">
              <w:rPr>
                <w:rFonts w:ascii="Arial" w:hAnsi="Arial" w:cs="Arial"/>
                <w:color w:val="171717" w:themeColor="background2" w:themeShade="1A"/>
              </w:rPr>
              <w:t>Soybean expeller</w:t>
            </w:r>
          </w:p>
        </w:tc>
        <w:tc>
          <w:tcPr>
            <w:tcW w:w="6672" w:type="dxa"/>
            <w:tcBorders>
              <w:top w:val="nil"/>
              <w:left w:val="nil"/>
              <w:bottom w:val="nil"/>
              <w:right w:val="nil"/>
            </w:tcBorders>
            <w:tcMar>
              <w:left w:w="0" w:type="dxa"/>
              <w:right w:w="0" w:type="dxa"/>
            </w:tcMar>
          </w:tcPr>
          <w:p w14:paraId="79D95936" w14:textId="2F2929D4" w:rsidR="00494F09" w:rsidRPr="00746BE8" w:rsidRDefault="00494F09" w:rsidP="00C516F0">
            <w:pPr>
              <w:rPr>
                <w:rFonts w:ascii="Arial" w:hAnsi="Arial" w:cs="Arial"/>
                <w:color w:val="171717" w:themeColor="background2" w:themeShade="1A"/>
              </w:rPr>
            </w:pPr>
            <w:proofErr w:type="spellStart"/>
            <w:r w:rsidRPr="00746BE8">
              <w:rPr>
                <w:rFonts w:ascii="Arial" w:hAnsi="Arial" w:cs="Arial"/>
                <w:color w:val="171717" w:themeColor="background2" w:themeShade="1A"/>
              </w:rPr>
              <w:t>Heuzé</w:t>
            </w:r>
            <w:proofErr w:type="spellEnd"/>
            <w:r w:rsidRPr="00746BE8">
              <w:rPr>
                <w:rFonts w:ascii="Arial" w:hAnsi="Arial" w:cs="Arial"/>
                <w:color w:val="171717" w:themeColor="background2" w:themeShade="1A"/>
              </w:rPr>
              <w:t xml:space="preserve"> V, Tran G and Kaushik S 2017. Soybean meal. Retrieved on 2</w:t>
            </w:r>
            <w:r w:rsidR="009C0E3E" w:rsidRPr="00746BE8">
              <w:rPr>
                <w:rFonts w:ascii="Arial" w:hAnsi="Arial" w:cs="Arial"/>
                <w:color w:val="171717" w:themeColor="background2" w:themeShade="1A"/>
              </w:rPr>
              <w:t>7</w:t>
            </w:r>
            <w:r w:rsidRPr="00746BE8">
              <w:rPr>
                <w:rFonts w:ascii="Arial" w:hAnsi="Arial" w:cs="Arial"/>
                <w:color w:val="171717" w:themeColor="background2" w:themeShade="1A"/>
              </w:rPr>
              <w:t xml:space="preserve"> </w:t>
            </w:r>
            <w:r w:rsidR="009C0E3E" w:rsidRPr="00746BE8">
              <w:rPr>
                <w:rFonts w:ascii="Arial" w:hAnsi="Arial" w:cs="Arial"/>
                <w:color w:val="171717" w:themeColor="background2" w:themeShade="1A"/>
              </w:rPr>
              <w:t>April</w:t>
            </w:r>
            <w:r w:rsidRPr="00746BE8">
              <w:rPr>
                <w:rFonts w:ascii="Arial" w:hAnsi="Arial" w:cs="Arial"/>
                <w:color w:val="171717" w:themeColor="background2" w:themeShade="1A"/>
              </w:rPr>
              <w:t xml:space="preserve"> 201</w:t>
            </w:r>
            <w:r w:rsidR="009C0E3E" w:rsidRPr="00746BE8">
              <w:rPr>
                <w:rFonts w:ascii="Arial" w:hAnsi="Arial" w:cs="Arial"/>
                <w:color w:val="171717" w:themeColor="background2" w:themeShade="1A"/>
              </w:rPr>
              <w:t>8</w:t>
            </w:r>
            <w:r w:rsidRPr="00746BE8">
              <w:rPr>
                <w:rFonts w:ascii="Arial" w:hAnsi="Arial" w:cs="Arial"/>
                <w:color w:val="171717" w:themeColor="background2" w:themeShade="1A"/>
              </w:rPr>
              <w:t>, from http://www.feedipedia.org/node/674</w:t>
            </w:r>
          </w:p>
          <w:p w14:paraId="224074EA" w14:textId="77777777" w:rsidR="00494F09" w:rsidRPr="00746BE8" w:rsidRDefault="00494F09" w:rsidP="00C516F0">
            <w:pPr>
              <w:rPr>
                <w:rFonts w:ascii="Arial" w:hAnsi="Arial" w:cs="Arial"/>
                <w:color w:val="171717" w:themeColor="background2" w:themeShade="1A"/>
              </w:rPr>
            </w:pPr>
          </w:p>
        </w:tc>
      </w:tr>
      <w:tr w:rsidR="00494F09" w:rsidRPr="00746BE8" w14:paraId="3201AB7E" w14:textId="77777777" w:rsidTr="3F661BCA">
        <w:tc>
          <w:tcPr>
            <w:tcW w:w="9077" w:type="dxa"/>
            <w:gridSpan w:val="2"/>
            <w:tcBorders>
              <w:top w:val="nil"/>
              <w:left w:val="nil"/>
              <w:bottom w:val="nil"/>
              <w:right w:val="nil"/>
            </w:tcBorders>
            <w:tcMar>
              <w:left w:w="0" w:type="dxa"/>
              <w:right w:w="0" w:type="dxa"/>
            </w:tcMar>
          </w:tcPr>
          <w:p w14:paraId="1B2693D2" w14:textId="77777777" w:rsidR="00494F09" w:rsidRPr="00746BE8" w:rsidRDefault="00494F09" w:rsidP="00862466">
            <w:pPr>
              <w:jc w:val="both"/>
              <w:rPr>
                <w:rFonts w:ascii="Arial" w:hAnsi="Arial" w:cs="Arial"/>
                <w:color w:val="171717" w:themeColor="background2" w:themeShade="1A"/>
              </w:rPr>
            </w:pPr>
            <w:r w:rsidRPr="00746BE8">
              <w:rPr>
                <w:rFonts w:ascii="Arial" w:hAnsi="Arial" w:cs="Arial"/>
                <w:i/>
                <w:iCs/>
                <w:color w:val="171717" w:themeColor="background2" w:themeShade="1A"/>
              </w:rPr>
              <w:t>By-products of food industry</w:t>
            </w:r>
          </w:p>
        </w:tc>
      </w:tr>
      <w:tr w:rsidR="00435378" w:rsidRPr="00746BE8" w14:paraId="72C99C57" w14:textId="77777777" w:rsidTr="3F661BCA">
        <w:tc>
          <w:tcPr>
            <w:tcW w:w="2405" w:type="dxa"/>
            <w:tcBorders>
              <w:top w:val="nil"/>
              <w:left w:val="nil"/>
              <w:bottom w:val="nil"/>
              <w:right w:val="nil"/>
            </w:tcBorders>
            <w:tcMar>
              <w:left w:w="0" w:type="dxa"/>
              <w:right w:w="0" w:type="dxa"/>
            </w:tcMar>
          </w:tcPr>
          <w:p w14:paraId="051CD034" w14:textId="77777777" w:rsidR="00435378" w:rsidRPr="00746BE8" w:rsidRDefault="00435378" w:rsidP="00862466">
            <w:pPr>
              <w:ind w:left="142"/>
              <w:jc w:val="both"/>
              <w:rPr>
                <w:rFonts w:ascii="Arial" w:hAnsi="Arial" w:cs="Arial"/>
                <w:color w:val="171717" w:themeColor="background2" w:themeShade="1A"/>
              </w:rPr>
            </w:pPr>
            <w:r w:rsidRPr="00746BE8">
              <w:rPr>
                <w:rFonts w:ascii="Arial" w:hAnsi="Arial" w:cs="Arial"/>
                <w:color w:val="171717" w:themeColor="background2" w:themeShade="1A"/>
              </w:rPr>
              <w:t>Apple pomace</w:t>
            </w:r>
          </w:p>
        </w:tc>
        <w:tc>
          <w:tcPr>
            <w:tcW w:w="6672" w:type="dxa"/>
            <w:tcBorders>
              <w:top w:val="nil"/>
              <w:left w:val="nil"/>
              <w:bottom w:val="nil"/>
              <w:right w:val="nil"/>
            </w:tcBorders>
            <w:tcMar>
              <w:left w:w="0" w:type="dxa"/>
              <w:right w:w="0" w:type="dxa"/>
            </w:tcMar>
          </w:tcPr>
          <w:p w14:paraId="3D6BFCAF" w14:textId="77777777" w:rsidR="00435378" w:rsidRPr="00746BE8" w:rsidRDefault="00435378" w:rsidP="00C516F0">
            <w:pPr>
              <w:rPr>
                <w:rFonts w:ascii="Arial" w:hAnsi="Arial" w:cs="Arial"/>
                <w:color w:val="171717" w:themeColor="background2" w:themeShade="1A"/>
              </w:rPr>
            </w:pPr>
            <w:proofErr w:type="spellStart"/>
            <w:r w:rsidRPr="00746BE8">
              <w:rPr>
                <w:rFonts w:ascii="Arial" w:hAnsi="Arial" w:cs="Arial"/>
                <w:color w:val="171717" w:themeColor="background2" w:themeShade="1A"/>
              </w:rPr>
              <w:t>Wadhwa</w:t>
            </w:r>
            <w:proofErr w:type="spellEnd"/>
            <w:r w:rsidRPr="00746BE8">
              <w:rPr>
                <w:rFonts w:ascii="Arial" w:hAnsi="Arial" w:cs="Arial"/>
                <w:color w:val="171717" w:themeColor="background2" w:themeShade="1A"/>
              </w:rPr>
              <w:t xml:space="preserve"> M, </w:t>
            </w:r>
            <w:proofErr w:type="spellStart"/>
            <w:r w:rsidRPr="00746BE8">
              <w:rPr>
                <w:rFonts w:ascii="Arial" w:hAnsi="Arial" w:cs="Arial"/>
                <w:color w:val="171717" w:themeColor="background2" w:themeShade="1A"/>
              </w:rPr>
              <w:t>Bakshi</w:t>
            </w:r>
            <w:proofErr w:type="spellEnd"/>
            <w:r w:rsidRPr="00746BE8">
              <w:rPr>
                <w:rFonts w:ascii="Arial" w:hAnsi="Arial" w:cs="Arial"/>
                <w:color w:val="171717" w:themeColor="background2" w:themeShade="1A"/>
              </w:rPr>
              <w:t xml:space="preserve"> MP and </w:t>
            </w:r>
            <w:proofErr w:type="spellStart"/>
            <w:r w:rsidRPr="00746BE8">
              <w:rPr>
                <w:rFonts w:ascii="Arial" w:hAnsi="Arial" w:cs="Arial"/>
                <w:color w:val="171717" w:themeColor="background2" w:themeShade="1A"/>
              </w:rPr>
              <w:t>Makkar</w:t>
            </w:r>
            <w:proofErr w:type="spellEnd"/>
            <w:r w:rsidRPr="00746BE8">
              <w:rPr>
                <w:rFonts w:ascii="Arial" w:hAnsi="Arial" w:cs="Arial"/>
                <w:color w:val="171717" w:themeColor="background2" w:themeShade="1A"/>
              </w:rPr>
              <w:t xml:space="preserve"> HP 2015. Waste to worth: fruit wastes and by-products as animal feed. CAB Reviews 10, 1-26.</w:t>
            </w:r>
          </w:p>
        </w:tc>
      </w:tr>
      <w:tr w:rsidR="00494F09" w:rsidRPr="00746BE8" w14:paraId="620DFB40" w14:textId="77777777" w:rsidTr="3F661BCA">
        <w:tc>
          <w:tcPr>
            <w:tcW w:w="2405" w:type="dxa"/>
            <w:tcBorders>
              <w:top w:val="nil"/>
              <w:left w:val="nil"/>
              <w:bottom w:val="nil"/>
              <w:right w:val="nil"/>
            </w:tcBorders>
            <w:tcMar>
              <w:left w:w="0" w:type="dxa"/>
              <w:right w:w="0" w:type="dxa"/>
            </w:tcMar>
          </w:tcPr>
          <w:p w14:paraId="3B7F9C7C" w14:textId="77777777" w:rsidR="00494F09" w:rsidRPr="00746BE8" w:rsidRDefault="00494F09">
            <w:pPr>
              <w:ind w:left="142"/>
              <w:jc w:val="both"/>
              <w:rPr>
                <w:rFonts w:ascii="Arial" w:hAnsi="Arial" w:cs="Arial"/>
                <w:i/>
                <w:iCs/>
                <w:color w:val="171717"/>
              </w:rPr>
            </w:pPr>
            <w:proofErr w:type="spellStart"/>
            <w:r w:rsidRPr="00746BE8">
              <w:rPr>
                <w:rFonts w:ascii="Arial" w:hAnsi="Arial" w:cs="Arial"/>
                <w:color w:val="171717" w:themeColor="background2" w:themeShade="1A"/>
              </w:rPr>
              <w:t>Camelinaseed</w:t>
            </w:r>
            <w:proofErr w:type="spellEnd"/>
            <w:r w:rsidRPr="00746BE8">
              <w:rPr>
                <w:rFonts w:ascii="Arial" w:hAnsi="Arial" w:cs="Arial"/>
                <w:color w:val="171717" w:themeColor="background2" w:themeShade="1A"/>
              </w:rPr>
              <w:t xml:space="preserve"> expeller</w:t>
            </w:r>
          </w:p>
        </w:tc>
        <w:tc>
          <w:tcPr>
            <w:tcW w:w="6672" w:type="dxa"/>
            <w:tcBorders>
              <w:top w:val="nil"/>
              <w:left w:val="nil"/>
              <w:bottom w:val="nil"/>
              <w:right w:val="nil"/>
            </w:tcBorders>
            <w:tcMar>
              <w:left w:w="0" w:type="dxa"/>
              <w:right w:w="0" w:type="dxa"/>
            </w:tcMar>
          </w:tcPr>
          <w:p w14:paraId="29A303A9" w14:textId="59366BCD" w:rsidR="00494F09" w:rsidRPr="00746BE8" w:rsidRDefault="00494F09" w:rsidP="00C516F0">
            <w:pPr>
              <w:rPr>
                <w:rFonts w:ascii="Arial" w:hAnsi="Arial" w:cs="Arial"/>
                <w:color w:val="171717" w:themeColor="background2" w:themeShade="1A"/>
              </w:rPr>
            </w:pPr>
            <w:proofErr w:type="spellStart"/>
            <w:r w:rsidRPr="00746BE8">
              <w:rPr>
                <w:rFonts w:ascii="Arial" w:hAnsi="Arial" w:cs="Arial"/>
                <w:color w:val="171717" w:themeColor="background2" w:themeShade="1A"/>
              </w:rPr>
              <w:t>Heuzé</w:t>
            </w:r>
            <w:proofErr w:type="spellEnd"/>
            <w:r w:rsidRPr="00746BE8">
              <w:rPr>
                <w:rFonts w:ascii="Arial" w:hAnsi="Arial" w:cs="Arial"/>
                <w:color w:val="171717" w:themeColor="background2" w:themeShade="1A"/>
              </w:rPr>
              <w:t xml:space="preserve"> V, Tran G and </w:t>
            </w:r>
            <w:proofErr w:type="spellStart"/>
            <w:r w:rsidRPr="00746BE8">
              <w:rPr>
                <w:rFonts w:ascii="Arial" w:hAnsi="Arial" w:cs="Arial"/>
                <w:color w:val="171717" w:themeColor="background2" w:themeShade="1A"/>
              </w:rPr>
              <w:t>Lebas</w:t>
            </w:r>
            <w:proofErr w:type="spellEnd"/>
            <w:r w:rsidRPr="00746BE8">
              <w:rPr>
                <w:rFonts w:ascii="Arial" w:hAnsi="Arial" w:cs="Arial"/>
                <w:color w:val="171717" w:themeColor="background2" w:themeShade="1A"/>
              </w:rPr>
              <w:t xml:space="preserve"> F 2017. </w:t>
            </w:r>
            <w:proofErr w:type="spellStart"/>
            <w:r w:rsidRPr="00746BE8">
              <w:rPr>
                <w:rFonts w:ascii="Arial" w:hAnsi="Arial" w:cs="Arial"/>
                <w:color w:val="171717" w:themeColor="background2" w:themeShade="1A"/>
              </w:rPr>
              <w:t>Camelina</w:t>
            </w:r>
            <w:proofErr w:type="spellEnd"/>
            <w:r w:rsidRPr="00746BE8">
              <w:rPr>
                <w:rFonts w:ascii="Arial" w:hAnsi="Arial" w:cs="Arial"/>
                <w:color w:val="171717" w:themeColor="background2" w:themeShade="1A"/>
              </w:rPr>
              <w:t xml:space="preserve"> (</w:t>
            </w:r>
            <w:proofErr w:type="spellStart"/>
            <w:r w:rsidRPr="00746BE8">
              <w:rPr>
                <w:rFonts w:ascii="Arial" w:hAnsi="Arial" w:cs="Arial"/>
                <w:color w:val="171717" w:themeColor="background2" w:themeShade="1A"/>
              </w:rPr>
              <w:t>Camelina</w:t>
            </w:r>
            <w:proofErr w:type="spellEnd"/>
            <w:r w:rsidRPr="00746BE8">
              <w:rPr>
                <w:rFonts w:ascii="Arial" w:hAnsi="Arial" w:cs="Arial"/>
                <w:color w:val="171717" w:themeColor="background2" w:themeShade="1A"/>
              </w:rPr>
              <w:t xml:space="preserve"> </w:t>
            </w:r>
            <w:proofErr w:type="spellStart"/>
            <w:r w:rsidRPr="00746BE8">
              <w:rPr>
                <w:rFonts w:ascii="Arial" w:hAnsi="Arial" w:cs="Arial"/>
                <w:color w:val="171717" w:themeColor="background2" w:themeShade="1A"/>
              </w:rPr>
              <w:t>sativa</w:t>
            </w:r>
            <w:proofErr w:type="spellEnd"/>
            <w:r w:rsidRPr="00746BE8">
              <w:rPr>
                <w:rFonts w:ascii="Arial" w:hAnsi="Arial" w:cs="Arial"/>
                <w:color w:val="171717" w:themeColor="background2" w:themeShade="1A"/>
              </w:rPr>
              <w:t xml:space="preserve">) seeds and oil meal. Retrieved on </w:t>
            </w:r>
            <w:r w:rsidR="00862466" w:rsidRPr="00746BE8">
              <w:rPr>
                <w:rFonts w:ascii="Arial" w:hAnsi="Arial" w:cs="Arial"/>
                <w:color w:val="171717" w:themeColor="background2" w:themeShade="1A"/>
              </w:rPr>
              <w:t>27 April 2018</w:t>
            </w:r>
            <w:r w:rsidRPr="00746BE8">
              <w:rPr>
                <w:rFonts w:ascii="Arial" w:hAnsi="Arial" w:cs="Arial"/>
                <w:color w:val="171717" w:themeColor="background2" w:themeShade="1A"/>
              </w:rPr>
              <w:t xml:space="preserve">, from </w:t>
            </w:r>
            <w:hyperlink r:id="rId8" w:history="1">
              <w:r w:rsidRPr="00746BE8">
                <w:rPr>
                  <w:rStyle w:val="Lienhypertexte"/>
                  <w:rFonts w:ascii="Arial" w:hAnsi="Arial" w:cs="Arial"/>
                  <w:color w:val="171717" w:themeColor="background2" w:themeShade="1A"/>
                </w:rPr>
                <w:t>http://www.feedipedia.org/node/4254</w:t>
              </w:r>
            </w:hyperlink>
          </w:p>
          <w:p w14:paraId="6DD0303A" w14:textId="77777777" w:rsidR="00494F09" w:rsidRPr="00746BE8" w:rsidRDefault="00494F09" w:rsidP="00C516F0">
            <w:pPr>
              <w:rPr>
                <w:rFonts w:ascii="Arial" w:hAnsi="Arial" w:cs="Arial"/>
                <w:color w:val="171717" w:themeColor="background2" w:themeShade="1A"/>
              </w:rPr>
            </w:pPr>
            <w:r w:rsidRPr="00746BE8">
              <w:rPr>
                <w:rFonts w:ascii="Arial" w:hAnsi="Arial" w:cs="Arial"/>
                <w:color w:val="171717" w:themeColor="background2" w:themeShade="1A"/>
              </w:rPr>
              <w:t xml:space="preserve">Lawrence RD, Anderson JL and Clapper JA 2016. Evaluation of </w:t>
            </w:r>
            <w:proofErr w:type="spellStart"/>
            <w:r w:rsidRPr="00746BE8">
              <w:rPr>
                <w:rFonts w:ascii="Arial" w:hAnsi="Arial" w:cs="Arial"/>
                <w:color w:val="171717" w:themeColor="background2" w:themeShade="1A"/>
              </w:rPr>
              <w:t>camelina</w:t>
            </w:r>
            <w:proofErr w:type="spellEnd"/>
            <w:r w:rsidRPr="00746BE8">
              <w:rPr>
                <w:rFonts w:ascii="Arial" w:hAnsi="Arial" w:cs="Arial"/>
                <w:color w:val="171717" w:themeColor="background2" w:themeShade="1A"/>
              </w:rPr>
              <w:t xml:space="preserve"> meal as a feedstuff for growing dairy heifers. Journal of Dairy Science 99, 6215-6228.</w:t>
            </w:r>
          </w:p>
          <w:p w14:paraId="66D705FF" w14:textId="77777777" w:rsidR="00494F09" w:rsidRPr="00746BE8" w:rsidRDefault="00494F09" w:rsidP="00C516F0">
            <w:pPr>
              <w:rPr>
                <w:rFonts w:ascii="Arial" w:hAnsi="Arial" w:cs="Arial"/>
                <w:color w:val="171717" w:themeColor="background2" w:themeShade="1A"/>
              </w:rPr>
            </w:pPr>
          </w:p>
        </w:tc>
      </w:tr>
      <w:tr w:rsidR="00494F09" w:rsidRPr="00746BE8" w14:paraId="35434C9B" w14:textId="77777777" w:rsidTr="3F661BCA">
        <w:tc>
          <w:tcPr>
            <w:tcW w:w="2405" w:type="dxa"/>
            <w:tcBorders>
              <w:top w:val="nil"/>
              <w:left w:val="nil"/>
              <w:bottom w:val="nil"/>
              <w:right w:val="nil"/>
            </w:tcBorders>
            <w:tcMar>
              <w:left w:w="0" w:type="dxa"/>
              <w:right w:w="0" w:type="dxa"/>
            </w:tcMar>
          </w:tcPr>
          <w:p w14:paraId="4D6CAA81" w14:textId="77777777" w:rsidR="00494F09" w:rsidRPr="00746BE8" w:rsidRDefault="00494F09" w:rsidP="00862466">
            <w:pPr>
              <w:ind w:left="142"/>
              <w:jc w:val="both"/>
              <w:rPr>
                <w:rFonts w:ascii="Arial" w:hAnsi="Arial" w:cs="Arial"/>
                <w:color w:val="171717" w:themeColor="background2" w:themeShade="1A"/>
              </w:rPr>
            </w:pPr>
            <w:r w:rsidRPr="00746BE8">
              <w:rPr>
                <w:rFonts w:ascii="Arial" w:hAnsi="Arial" w:cs="Arial"/>
                <w:color w:val="171717" w:themeColor="background2" w:themeShade="1A"/>
              </w:rPr>
              <w:t>Cauliflower leaf</w:t>
            </w:r>
          </w:p>
          <w:p w14:paraId="5CD5F20D" w14:textId="77777777" w:rsidR="00494F09" w:rsidRPr="00746BE8" w:rsidRDefault="00494F09" w:rsidP="00862466">
            <w:pPr>
              <w:ind w:left="142"/>
              <w:jc w:val="both"/>
              <w:rPr>
                <w:rFonts w:ascii="Arial" w:hAnsi="Arial" w:cs="Arial"/>
                <w:color w:val="171717" w:themeColor="background2" w:themeShade="1A"/>
              </w:rPr>
            </w:pPr>
            <w:r w:rsidRPr="00746BE8">
              <w:rPr>
                <w:rFonts w:ascii="Arial" w:hAnsi="Arial" w:cs="Arial"/>
                <w:color w:val="171717" w:themeColor="background2" w:themeShade="1A"/>
              </w:rPr>
              <w:t>Cucumber waste</w:t>
            </w:r>
          </w:p>
          <w:p w14:paraId="16B3B8BD" w14:textId="77777777" w:rsidR="00494F09" w:rsidRPr="00746BE8" w:rsidRDefault="00494F09" w:rsidP="00862466">
            <w:pPr>
              <w:ind w:left="142"/>
              <w:jc w:val="both"/>
              <w:rPr>
                <w:rFonts w:ascii="Arial" w:hAnsi="Arial" w:cs="Arial"/>
                <w:color w:val="171717" w:themeColor="background2" w:themeShade="1A"/>
              </w:rPr>
            </w:pPr>
            <w:r w:rsidRPr="00746BE8">
              <w:rPr>
                <w:rFonts w:ascii="Arial" w:hAnsi="Arial" w:cs="Arial"/>
                <w:color w:val="171717" w:themeColor="background2" w:themeShade="1A"/>
              </w:rPr>
              <w:t>Grape marc</w:t>
            </w:r>
          </w:p>
          <w:p w14:paraId="07C2E03D" w14:textId="77777777" w:rsidR="00494F09" w:rsidRPr="00746BE8" w:rsidRDefault="00494F09" w:rsidP="00862466">
            <w:pPr>
              <w:ind w:left="142"/>
              <w:jc w:val="both"/>
              <w:rPr>
                <w:rFonts w:ascii="Arial" w:hAnsi="Arial" w:cs="Arial"/>
                <w:color w:val="171717" w:themeColor="background2" w:themeShade="1A"/>
              </w:rPr>
            </w:pPr>
            <w:r w:rsidRPr="00746BE8">
              <w:rPr>
                <w:rFonts w:ascii="Arial" w:hAnsi="Arial" w:cs="Arial"/>
                <w:color w:val="171717" w:themeColor="background2" w:themeShade="1A"/>
              </w:rPr>
              <w:t>Tomato fruit waste</w:t>
            </w:r>
          </w:p>
          <w:p w14:paraId="5A2132C4" w14:textId="7EF98D9E" w:rsidR="00494F09" w:rsidRPr="00746BE8" w:rsidRDefault="00494F09" w:rsidP="00862466">
            <w:pPr>
              <w:ind w:left="142"/>
              <w:jc w:val="both"/>
              <w:rPr>
                <w:rFonts w:ascii="Arial" w:hAnsi="Arial" w:cs="Arial"/>
                <w:color w:val="171717" w:themeColor="background2" w:themeShade="1A"/>
              </w:rPr>
            </w:pPr>
            <w:proofErr w:type="spellStart"/>
            <w:r w:rsidRPr="00746BE8">
              <w:rPr>
                <w:rFonts w:ascii="Arial" w:hAnsi="Arial" w:cs="Arial"/>
                <w:color w:val="171717" w:themeColor="background2" w:themeShade="1A"/>
              </w:rPr>
              <w:t>Olivesilage</w:t>
            </w:r>
            <w:proofErr w:type="spellEnd"/>
            <w:r w:rsidRPr="00746BE8">
              <w:rPr>
                <w:rFonts w:ascii="Arial" w:hAnsi="Arial" w:cs="Arial"/>
                <w:color w:val="171717" w:themeColor="background2" w:themeShade="1A"/>
              </w:rPr>
              <w:t xml:space="preserve"> (pulp + leaf)</w:t>
            </w:r>
          </w:p>
          <w:p w14:paraId="46A5624B" w14:textId="77777777" w:rsidR="00494F09" w:rsidRPr="00746BE8" w:rsidRDefault="00494F09" w:rsidP="00862466">
            <w:pPr>
              <w:ind w:left="142"/>
              <w:jc w:val="both"/>
              <w:rPr>
                <w:rFonts w:ascii="Arial" w:hAnsi="Arial" w:cs="Arial"/>
                <w:i/>
                <w:color w:val="171717" w:themeColor="background2" w:themeShade="1A"/>
              </w:rPr>
            </w:pPr>
          </w:p>
        </w:tc>
        <w:tc>
          <w:tcPr>
            <w:tcW w:w="6672" w:type="dxa"/>
            <w:tcBorders>
              <w:top w:val="nil"/>
              <w:left w:val="nil"/>
              <w:bottom w:val="nil"/>
              <w:right w:val="nil"/>
            </w:tcBorders>
            <w:tcMar>
              <w:left w:w="0" w:type="dxa"/>
              <w:right w:w="0" w:type="dxa"/>
            </w:tcMar>
          </w:tcPr>
          <w:p w14:paraId="51B8AFF6" w14:textId="77777777" w:rsidR="00494F09" w:rsidRPr="00746BE8" w:rsidRDefault="00494F09" w:rsidP="00C516F0">
            <w:pPr>
              <w:rPr>
                <w:rFonts w:ascii="Arial" w:hAnsi="Arial" w:cs="Arial"/>
                <w:color w:val="171717" w:themeColor="background2" w:themeShade="1A"/>
              </w:rPr>
            </w:pPr>
            <w:proofErr w:type="spellStart"/>
            <w:r w:rsidRPr="00746BE8">
              <w:rPr>
                <w:rFonts w:ascii="Arial" w:hAnsi="Arial" w:cs="Arial"/>
                <w:color w:val="171717" w:themeColor="background2" w:themeShade="1A"/>
              </w:rPr>
              <w:t>Rinne</w:t>
            </w:r>
            <w:proofErr w:type="spellEnd"/>
            <w:r w:rsidRPr="00746BE8">
              <w:rPr>
                <w:rFonts w:ascii="Arial" w:hAnsi="Arial" w:cs="Arial"/>
                <w:color w:val="171717" w:themeColor="background2" w:themeShade="1A"/>
              </w:rPr>
              <w:t xml:space="preserve"> M, </w:t>
            </w:r>
            <w:proofErr w:type="spellStart"/>
            <w:r w:rsidRPr="00746BE8">
              <w:rPr>
                <w:rFonts w:ascii="Arial" w:hAnsi="Arial" w:cs="Arial"/>
                <w:color w:val="171717" w:themeColor="background2" w:themeShade="1A"/>
              </w:rPr>
              <w:t>Dragomir</w:t>
            </w:r>
            <w:proofErr w:type="spellEnd"/>
            <w:r w:rsidRPr="00746BE8">
              <w:rPr>
                <w:rFonts w:ascii="Arial" w:hAnsi="Arial" w:cs="Arial"/>
                <w:color w:val="171717" w:themeColor="background2" w:themeShade="1A"/>
              </w:rPr>
              <w:t xml:space="preserve"> C, </w:t>
            </w:r>
            <w:proofErr w:type="spellStart"/>
            <w:r w:rsidRPr="00746BE8">
              <w:rPr>
                <w:rFonts w:ascii="Arial" w:hAnsi="Arial" w:cs="Arial"/>
                <w:color w:val="171717" w:themeColor="background2" w:themeShade="1A"/>
              </w:rPr>
              <w:t>Kuoppala</w:t>
            </w:r>
            <w:proofErr w:type="spellEnd"/>
            <w:r w:rsidRPr="00746BE8">
              <w:rPr>
                <w:rFonts w:ascii="Arial" w:hAnsi="Arial" w:cs="Arial"/>
                <w:color w:val="171717" w:themeColor="background2" w:themeShade="1A"/>
              </w:rPr>
              <w:t xml:space="preserve"> K, Smith J and </w:t>
            </w:r>
            <w:proofErr w:type="spellStart"/>
            <w:r w:rsidRPr="00746BE8">
              <w:rPr>
                <w:rFonts w:ascii="Arial" w:hAnsi="Arial" w:cs="Arial"/>
                <w:color w:val="171717" w:themeColor="background2" w:themeShade="1A"/>
              </w:rPr>
              <w:t>Yáñez</w:t>
            </w:r>
            <w:proofErr w:type="spellEnd"/>
            <w:r w:rsidRPr="00746BE8">
              <w:rPr>
                <w:rFonts w:ascii="Arial" w:hAnsi="Arial" w:cs="Arial"/>
                <w:color w:val="171717" w:themeColor="background2" w:themeShade="1A"/>
              </w:rPr>
              <w:t>-Ruiz D 2014. Novel feeds for organic dairy chains. Organic Agriculture 4, 275-284.</w:t>
            </w:r>
          </w:p>
        </w:tc>
      </w:tr>
      <w:tr w:rsidR="00494F09" w:rsidRPr="00746BE8" w14:paraId="01B01D34" w14:textId="77777777" w:rsidTr="3F661BCA">
        <w:tc>
          <w:tcPr>
            <w:tcW w:w="2405" w:type="dxa"/>
            <w:tcBorders>
              <w:top w:val="nil"/>
              <w:left w:val="nil"/>
              <w:bottom w:val="nil"/>
              <w:right w:val="nil"/>
            </w:tcBorders>
            <w:tcMar>
              <w:left w:w="0" w:type="dxa"/>
              <w:right w:w="0" w:type="dxa"/>
            </w:tcMar>
          </w:tcPr>
          <w:p w14:paraId="71DEA0C9" w14:textId="77777777" w:rsidR="00494F09" w:rsidRPr="00746BE8" w:rsidRDefault="00494F09">
            <w:pPr>
              <w:jc w:val="both"/>
              <w:rPr>
                <w:rFonts w:ascii="Arial" w:hAnsi="Arial" w:cs="Arial"/>
                <w:i/>
                <w:iCs/>
                <w:color w:val="171717" w:themeColor="background2" w:themeShade="1A"/>
              </w:rPr>
            </w:pPr>
            <w:r w:rsidRPr="00746BE8">
              <w:rPr>
                <w:rFonts w:ascii="Arial" w:hAnsi="Arial" w:cs="Arial"/>
                <w:i/>
                <w:iCs/>
                <w:color w:val="171717" w:themeColor="background2" w:themeShade="1A"/>
              </w:rPr>
              <w:t>Grain legume seeds</w:t>
            </w:r>
          </w:p>
        </w:tc>
        <w:tc>
          <w:tcPr>
            <w:tcW w:w="6672" w:type="dxa"/>
            <w:tcBorders>
              <w:top w:val="nil"/>
              <w:left w:val="nil"/>
              <w:bottom w:val="nil"/>
              <w:right w:val="nil"/>
            </w:tcBorders>
            <w:tcMar>
              <w:left w:w="0" w:type="dxa"/>
              <w:right w:w="0" w:type="dxa"/>
            </w:tcMar>
          </w:tcPr>
          <w:p w14:paraId="04CB2DFE" w14:textId="77777777" w:rsidR="00494F09" w:rsidRPr="00746BE8" w:rsidRDefault="00494F09" w:rsidP="00C516F0">
            <w:pPr>
              <w:rPr>
                <w:rFonts w:ascii="Arial" w:hAnsi="Arial" w:cs="Arial"/>
                <w:color w:val="171717" w:themeColor="background2" w:themeShade="1A"/>
              </w:rPr>
            </w:pPr>
          </w:p>
        </w:tc>
      </w:tr>
      <w:tr w:rsidR="00494F09" w:rsidRPr="00746BE8" w14:paraId="7FE48C08" w14:textId="77777777" w:rsidTr="3F661BCA">
        <w:tc>
          <w:tcPr>
            <w:tcW w:w="2405" w:type="dxa"/>
            <w:tcBorders>
              <w:top w:val="nil"/>
              <w:left w:val="nil"/>
              <w:bottom w:val="nil"/>
              <w:right w:val="nil"/>
            </w:tcBorders>
            <w:tcMar>
              <w:left w:w="0" w:type="dxa"/>
              <w:right w:w="0" w:type="dxa"/>
            </w:tcMar>
          </w:tcPr>
          <w:p w14:paraId="5C5D02A5" w14:textId="77777777" w:rsidR="00494F09" w:rsidRPr="00746BE8" w:rsidRDefault="00494F09" w:rsidP="00862466">
            <w:pPr>
              <w:ind w:left="137" w:firstLine="5"/>
              <w:jc w:val="both"/>
              <w:rPr>
                <w:rFonts w:ascii="Arial" w:hAnsi="Arial" w:cs="Arial"/>
                <w:color w:val="171717" w:themeColor="background2" w:themeShade="1A"/>
              </w:rPr>
            </w:pPr>
            <w:proofErr w:type="spellStart"/>
            <w:r w:rsidRPr="00746BE8">
              <w:rPr>
                <w:rFonts w:ascii="Arial" w:hAnsi="Arial" w:cs="Arial"/>
                <w:color w:val="171717" w:themeColor="background2" w:themeShade="1A"/>
              </w:rPr>
              <w:t>Faba</w:t>
            </w:r>
            <w:proofErr w:type="spellEnd"/>
            <w:r w:rsidRPr="00746BE8">
              <w:rPr>
                <w:rFonts w:ascii="Arial" w:hAnsi="Arial" w:cs="Arial"/>
                <w:color w:val="171717" w:themeColor="background2" w:themeShade="1A"/>
              </w:rPr>
              <w:t xml:space="preserve"> bean</w:t>
            </w:r>
          </w:p>
        </w:tc>
        <w:tc>
          <w:tcPr>
            <w:tcW w:w="6672" w:type="dxa"/>
            <w:tcBorders>
              <w:top w:val="nil"/>
              <w:left w:val="nil"/>
              <w:bottom w:val="nil"/>
              <w:right w:val="nil"/>
            </w:tcBorders>
            <w:tcMar>
              <w:left w:w="0" w:type="dxa"/>
              <w:right w:w="0" w:type="dxa"/>
            </w:tcMar>
          </w:tcPr>
          <w:p w14:paraId="773B5AF8" w14:textId="17D283BF" w:rsidR="00494F09" w:rsidRPr="00746BE8" w:rsidRDefault="00494F09" w:rsidP="00C516F0">
            <w:pPr>
              <w:rPr>
                <w:rFonts w:ascii="Arial" w:hAnsi="Arial" w:cs="Arial"/>
                <w:color w:val="171717" w:themeColor="background2" w:themeShade="1A"/>
              </w:rPr>
            </w:pPr>
            <w:proofErr w:type="spellStart"/>
            <w:r w:rsidRPr="00746BE8">
              <w:rPr>
                <w:rFonts w:ascii="Arial" w:hAnsi="Arial" w:cs="Arial"/>
                <w:color w:val="171717" w:themeColor="background2" w:themeShade="1A"/>
              </w:rPr>
              <w:t>Heuzé</w:t>
            </w:r>
            <w:proofErr w:type="spellEnd"/>
            <w:r w:rsidRPr="00746BE8">
              <w:rPr>
                <w:rFonts w:ascii="Arial" w:hAnsi="Arial" w:cs="Arial"/>
                <w:color w:val="171717" w:themeColor="background2" w:themeShade="1A"/>
              </w:rPr>
              <w:t xml:space="preserve"> V, Tran G, </w:t>
            </w:r>
            <w:proofErr w:type="spellStart"/>
            <w:r w:rsidRPr="00746BE8">
              <w:rPr>
                <w:rFonts w:ascii="Arial" w:hAnsi="Arial" w:cs="Arial"/>
                <w:color w:val="171717" w:themeColor="background2" w:themeShade="1A"/>
              </w:rPr>
              <w:t>Delagarde</w:t>
            </w:r>
            <w:proofErr w:type="spellEnd"/>
            <w:r w:rsidRPr="00746BE8">
              <w:rPr>
                <w:rFonts w:ascii="Arial" w:hAnsi="Arial" w:cs="Arial"/>
                <w:color w:val="171717" w:themeColor="background2" w:themeShade="1A"/>
              </w:rPr>
              <w:t xml:space="preserve"> R, </w:t>
            </w:r>
            <w:proofErr w:type="spellStart"/>
            <w:r w:rsidRPr="00746BE8">
              <w:rPr>
                <w:rFonts w:ascii="Arial" w:hAnsi="Arial" w:cs="Arial"/>
                <w:color w:val="171717" w:themeColor="background2" w:themeShade="1A"/>
              </w:rPr>
              <w:t>Lessire</w:t>
            </w:r>
            <w:proofErr w:type="spellEnd"/>
            <w:r w:rsidRPr="00746BE8">
              <w:rPr>
                <w:rFonts w:ascii="Arial" w:hAnsi="Arial" w:cs="Arial"/>
                <w:color w:val="171717" w:themeColor="background2" w:themeShade="1A"/>
              </w:rPr>
              <w:t xml:space="preserve"> M and </w:t>
            </w:r>
            <w:proofErr w:type="spellStart"/>
            <w:r w:rsidRPr="00746BE8">
              <w:rPr>
                <w:rFonts w:ascii="Arial" w:hAnsi="Arial" w:cs="Arial"/>
                <w:color w:val="171717" w:themeColor="background2" w:themeShade="1A"/>
              </w:rPr>
              <w:t>Lebas</w:t>
            </w:r>
            <w:proofErr w:type="spellEnd"/>
            <w:r w:rsidRPr="00746BE8">
              <w:rPr>
                <w:rFonts w:ascii="Arial" w:hAnsi="Arial" w:cs="Arial"/>
                <w:color w:val="171717" w:themeColor="background2" w:themeShade="1A"/>
              </w:rPr>
              <w:t xml:space="preserve"> F 2016. </w:t>
            </w:r>
            <w:proofErr w:type="spellStart"/>
            <w:r w:rsidRPr="00746BE8">
              <w:rPr>
                <w:rFonts w:ascii="Arial" w:hAnsi="Arial" w:cs="Arial"/>
                <w:color w:val="171717" w:themeColor="background2" w:themeShade="1A"/>
              </w:rPr>
              <w:t>Faba</w:t>
            </w:r>
            <w:proofErr w:type="spellEnd"/>
            <w:r w:rsidRPr="00746BE8">
              <w:rPr>
                <w:rFonts w:ascii="Arial" w:hAnsi="Arial" w:cs="Arial"/>
                <w:color w:val="171717" w:themeColor="background2" w:themeShade="1A"/>
              </w:rPr>
              <w:t xml:space="preserve"> bean (</w:t>
            </w:r>
            <w:proofErr w:type="spellStart"/>
            <w:r w:rsidRPr="00746BE8">
              <w:rPr>
                <w:rFonts w:ascii="Arial" w:hAnsi="Arial" w:cs="Arial"/>
                <w:color w:val="171717" w:themeColor="background2" w:themeShade="1A"/>
              </w:rPr>
              <w:t>Vicia</w:t>
            </w:r>
            <w:proofErr w:type="spellEnd"/>
            <w:r w:rsidRPr="00746BE8">
              <w:rPr>
                <w:rFonts w:ascii="Arial" w:hAnsi="Arial" w:cs="Arial"/>
                <w:color w:val="171717" w:themeColor="background2" w:themeShade="1A"/>
              </w:rPr>
              <w:t xml:space="preserve"> </w:t>
            </w:r>
            <w:proofErr w:type="spellStart"/>
            <w:r w:rsidRPr="00746BE8">
              <w:rPr>
                <w:rFonts w:ascii="Arial" w:hAnsi="Arial" w:cs="Arial"/>
                <w:color w:val="171717" w:themeColor="background2" w:themeShade="1A"/>
              </w:rPr>
              <w:t>faba</w:t>
            </w:r>
            <w:proofErr w:type="spellEnd"/>
            <w:r w:rsidRPr="00746BE8">
              <w:rPr>
                <w:rFonts w:ascii="Arial" w:hAnsi="Arial" w:cs="Arial"/>
                <w:color w:val="171717" w:themeColor="background2" w:themeShade="1A"/>
              </w:rPr>
              <w:t xml:space="preserve">). Retrieved on </w:t>
            </w:r>
            <w:r w:rsidR="00862466" w:rsidRPr="00746BE8">
              <w:rPr>
                <w:rFonts w:ascii="Arial" w:hAnsi="Arial" w:cs="Arial"/>
                <w:color w:val="171717" w:themeColor="background2" w:themeShade="1A"/>
              </w:rPr>
              <w:t>27 April 2018</w:t>
            </w:r>
            <w:r w:rsidRPr="00746BE8">
              <w:rPr>
                <w:rFonts w:ascii="Arial" w:hAnsi="Arial" w:cs="Arial"/>
                <w:color w:val="171717" w:themeColor="background2" w:themeShade="1A"/>
              </w:rPr>
              <w:t xml:space="preserve">, from </w:t>
            </w:r>
            <w:hyperlink r:id="rId9" w:history="1">
              <w:r w:rsidRPr="00746BE8">
                <w:rPr>
                  <w:rStyle w:val="Lienhypertexte"/>
                  <w:rFonts w:ascii="Arial" w:hAnsi="Arial" w:cs="Arial"/>
                  <w:color w:val="171717" w:themeColor="background2" w:themeShade="1A"/>
                </w:rPr>
                <w:t>http://www.feedipedia.org/node/4926</w:t>
              </w:r>
            </w:hyperlink>
          </w:p>
          <w:p w14:paraId="3B1DC392" w14:textId="77777777" w:rsidR="00494F09" w:rsidRPr="00746BE8" w:rsidRDefault="00494F09" w:rsidP="00C516F0">
            <w:pPr>
              <w:rPr>
                <w:rFonts w:ascii="Arial" w:hAnsi="Arial" w:cs="Arial"/>
                <w:color w:val="171717" w:themeColor="background2" w:themeShade="1A"/>
              </w:rPr>
            </w:pPr>
          </w:p>
        </w:tc>
      </w:tr>
      <w:tr w:rsidR="00494F09" w:rsidRPr="00746BE8" w14:paraId="4624457E" w14:textId="77777777" w:rsidTr="3F661BCA">
        <w:tc>
          <w:tcPr>
            <w:tcW w:w="2405" w:type="dxa"/>
            <w:tcBorders>
              <w:top w:val="nil"/>
              <w:left w:val="nil"/>
              <w:bottom w:val="nil"/>
              <w:right w:val="nil"/>
            </w:tcBorders>
            <w:tcMar>
              <w:left w:w="0" w:type="dxa"/>
              <w:right w:w="0" w:type="dxa"/>
            </w:tcMar>
          </w:tcPr>
          <w:p w14:paraId="7DDD007E" w14:textId="77777777" w:rsidR="00494F09" w:rsidRPr="00746BE8" w:rsidRDefault="00494F09" w:rsidP="00862466">
            <w:pPr>
              <w:ind w:left="137" w:firstLine="5"/>
              <w:jc w:val="both"/>
              <w:rPr>
                <w:rFonts w:ascii="Arial" w:hAnsi="Arial" w:cs="Arial"/>
                <w:color w:val="171717" w:themeColor="background2" w:themeShade="1A"/>
              </w:rPr>
            </w:pPr>
            <w:proofErr w:type="spellStart"/>
            <w:r w:rsidRPr="00746BE8">
              <w:rPr>
                <w:rFonts w:ascii="Arial" w:hAnsi="Arial" w:cs="Arial"/>
                <w:color w:val="171717" w:themeColor="background2" w:themeShade="1A"/>
              </w:rPr>
              <w:t>Lupins</w:t>
            </w:r>
            <w:proofErr w:type="spellEnd"/>
          </w:p>
        </w:tc>
        <w:tc>
          <w:tcPr>
            <w:tcW w:w="6672" w:type="dxa"/>
            <w:tcBorders>
              <w:top w:val="nil"/>
              <w:left w:val="nil"/>
              <w:bottom w:val="nil"/>
              <w:right w:val="nil"/>
            </w:tcBorders>
            <w:tcMar>
              <w:left w:w="0" w:type="dxa"/>
              <w:right w:w="0" w:type="dxa"/>
            </w:tcMar>
          </w:tcPr>
          <w:p w14:paraId="2268F010" w14:textId="76165E3A" w:rsidR="00494F09" w:rsidRPr="00746BE8" w:rsidRDefault="00494F09" w:rsidP="00C516F0">
            <w:pPr>
              <w:rPr>
                <w:rFonts w:ascii="Arial" w:hAnsi="Arial" w:cs="Arial"/>
                <w:color w:val="171717" w:themeColor="background2" w:themeShade="1A"/>
              </w:rPr>
            </w:pPr>
            <w:r w:rsidRPr="00746BE8">
              <w:rPr>
                <w:rFonts w:ascii="Arial" w:hAnsi="Arial" w:cs="Arial"/>
                <w:color w:val="171717" w:themeColor="background2" w:themeShade="1A"/>
              </w:rPr>
              <w:t xml:space="preserve">Berk A, </w:t>
            </w:r>
            <w:proofErr w:type="spellStart"/>
            <w:r w:rsidRPr="00746BE8">
              <w:rPr>
                <w:rFonts w:ascii="Arial" w:hAnsi="Arial" w:cs="Arial"/>
                <w:color w:val="171717" w:themeColor="background2" w:themeShade="1A"/>
              </w:rPr>
              <w:t>Bramm</w:t>
            </w:r>
            <w:proofErr w:type="spellEnd"/>
            <w:r w:rsidRPr="00746BE8">
              <w:rPr>
                <w:rFonts w:ascii="Arial" w:hAnsi="Arial" w:cs="Arial"/>
                <w:color w:val="171717" w:themeColor="background2" w:themeShade="1A"/>
              </w:rPr>
              <w:t xml:space="preserve"> A, </w:t>
            </w:r>
            <w:proofErr w:type="spellStart"/>
            <w:r w:rsidRPr="00746BE8">
              <w:rPr>
                <w:rFonts w:ascii="Arial" w:hAnsi="Arial" w:cs="Arial"/>
                <w:color w:val="171717" w:themeColor="background2" w:themeShade="1A"/>
              </w:rPr>
              <w:t>Böhm</w:t>
            </w:r>
            <w:proofErr w:type="spellEnd"/>
            <w:r w:rsidRPr="00746BE8">
              <w:rPr>
                <w:rFonts w:ascii="Arial" w:hAnsi="Arial" w:cs="Arial"/>
                <w:color w:val="171717" w:themeColor="background2" w:themeShade="1A"/>
              </w:rPr>
              <w:t xml:space="preserve"> H, </w:t>
            </w:r>
            <w:proofErr w:type="spellStart"/>
            <w:r w:rsidR="3F661BCA" w:rsidRPr="00746BE8">
              <w:rPr>
                <w:rFonts w:ascii="Arial" w:hAnsi="Arial" w:cs="Arial"/>
                <w:color w:val="171717"/>
              </w:rPr>
              <w:t>Aulrich</w:t>
            </w:r>
            <w:proofErr w:type="spellEnd"/>
            <w:r w:rsidR="3F661BCA" w:rsidRPr="00746BE8">
              <w:rPr>
                <w:rFonts w:ascii="Arial" w:hAnsi="Arial" w:cs="Arial"/>
                <w:color w:val="171717"/>
              </w:rPr>
              <w:t xml:space="preserve"> K and </w:t>
            </w:r>
            <w:proofErr w:type="spellStart"/>
            <w:r w:rsidR="3F661BCA" w:rsidRPr="00746BE8">
              <w:rPr>
                <w:rFonts w:ascii="Arial" w:hAnsi="Arial" w:cs="Arial"/>
                <w:color w:val="171717"/>
              </w:rPr>
              <w:t>Rühl</w:t>
            </w:r>
            <w:proofErr w:type="spellEnd"/>
            <w:r w:rsidR="3F661BCA" w:rsidRPr="00746BE8">
              <w:rPr>
                <w:rFonts w:ascii="Arial" w:hAnsi="Arial" w:cs="Arial"/>
                <w:color w:val="171717"/>
              </w:rPr>
              <w:t xml:space="preserve"> G 2008. The nutritive value of </w:t>
            </w:r>
            <w:proofErr w:type="spellStart"/>
            <w:r w:rsidR="3F661BCA" w:rsidRPr="00746BE8">
              <w:rPr>
                <w:rFonts w:ascii="Arial" w:hAnsi="Arial" w:cs="Arial"/>
                <w:color w:val="171717"/>
              </w:rPr>
              <w:t>lupins</w:t>
            </w:r>
            <w:proofErr w:type="spellEnd"/>
            <w:r w:rsidR="3F661BCA" w:rsidRPr="00746BE8">
              <w:rPr>
                <w:rFonts w:ascii="Arial" w:hAnsi="Arial" w:cs="Arial"/>
                <w:color w:val="171717"/>
              </w:rPr>
              <w:t xml:space="preserve"> in sole cropping systems and mixed intercropping with spring cereals for grain production. In Proceedings of the 12th International </w:t>
            </w:r>
            <w:proofErr w:type="spellStart"/>
            <w:r w:rsidR="3F661BCA" w:rsidRPr="00746BE8">
              <w:rPr>
                <w:rFonts w:ascii="Arial" w:hAnsi="Arial" w:cs="Arial"/>
                <w:color w:val="171717"/>
              </w:rPr>
              <w:t>Lupin</w:t>
            </w:r>
            <w:proofErr w:type="spellEnd"/>
            <w:r w:rsidR="3F661BCA" w:rsidRPr="00746BE8">
              <w:rPr>
                <w:rFonts w:ascii="Arial" w:hAnsi="Arial" w:cs="Arial"/>
                <w:color w:val="171717"/>
              </w:rPr>
              <w:t xml:space="preserve"> Conference, </w:t>
            </w:r>
            <w:proofErr w:type="spellStart"/>
            <w:r w:rsidR="3F661BCA" w:rsidRPr="00746BE8">
              <w:rPr>
                <w:rFonts w:ascii="Arial" w:hAnsi="Arial" w:cs="Arial"/>
                <w:color w:val="171717"/>
              </w:rPr>
              <w:t>Lupins</w:t>
            </w:r>
            <w:proofErr w:type="spellEnd"/>
            <w:r w:rsidR="3F661BCA" w:rsidRPr="00746BE8">
              <w:rPr>
                <w:rFonts w:ascii="Arial" w:hAnsi="Arial" w:cs="Arial"/>
                <w:color w:val="171717"/>
              </w:rPr>
              <w:t xml:space="preserve"> for Health and Wealth, 14-18 September 2008, Fremantle, Western Australia, pp. 66-70.</w:t>
            </w:r>
            <w:r w:rsidRPr="00746BE8">
              <w:rPr>
                <w:rFonts w:ascii="Arial" w:hAnsi="Arial" w:cs="Arial"/>
                <w:color w:val="171717" w:themeColor="background2" w:themeShade="1A"/>
              </w:rPr>
              <w:t xml:space="preserve">Aulrich K and </w:t>
            </w:r>
            <w:proofErr w:type="spellStart"/>
            <w:r w:rsidRPr="00746BE8">
              <w:rPr>
                <w:rFonts w:ascii="Arial" w:hAnsi="Arial" w:cs="Arial"/>
                <w:color w:val="171717" w:themeColor="background2" w:themeShade="1A"/>
              </w:rPr>
              <w:t>Rühl</w:t>
            </w:r>
            <w:proofErr w:type="spellEnd"/>
            <w:r w:rsidRPr="00746BE8">
              <w:rPr>
                <w:rFonts w:ascii="Arial" w:hAnsi="Arial" w:cs="Arial"/>
                <w:color w:val="171717" w:themeColor="background2" w:themeShade="1A"/>
              </w:rPr>
              <w:t xml:space="preserve"> G 2008. The nutritive value of </w:t>
            </w:r>
            <w:proofErr w:type="spellStart"/>
            <w:r w:rsidRPr="00746BE8">
              <w:rPr>
                <w:rFonts w:ascii="Arial" w:hAnsi="Arial" w:cs="Arial"/>
                <w:color w:val="171717" w:themeColor="background2" w:themeShade="1A"/>
              </w:rPr>
              <w:t>lupins</w:t>
            </w:r>
            <w:proofErr w:type="spellEnd"/>
            <w:r w:rsidRPr="00746BE8">
              <w:rPr>
                <w:rFonts w:ascii="Arial" w:hAnsi="Arial" w:cs="Arial"/>
                <w:color w:val="171717" w:themeColor="background2" w:themeShade="1A"/>
              </w:rPr>
              <w:t xml:space="preserve"> in sole cropping systems and mixed intercropping with spring cereals for grain production. In Proceedings of the 12th International </w:t>
            </w:r>
            <w:proofErr w:type="spellStart"/>
            <w:r w:rsidRPr="00746BE8">
              <w:rPr>
                <w:rFonts w:ascii="Arial" w:hAnsi="Arial" w:cs="Arial"/>
                <w:color w:val="171717" w:themeColor="background2" w:themeShade="1A"/>
              </w:rPr>
              <w:t>Lupin</w:t>
            </w:r>
            <w:proofErr w:type="spellEnd"/>
            <w:r w:rsidRPr="00746BE8">
              <w:rPr>
                <w:rFonts w:ascii="Arial" w:hAnsi="Arial" w:cs="Arial"/>
                <w:color w:val="171717" w:themeColor="background2" w:themeShade="1A"/>
              </w:rPr>
              <w:t xml:space="preserve"> Conference, </w:t>
            </w:r>
            <w:proofErr w:type="spellStart"/>
            <w:r w:rsidRPr="00746BE8">
              <w:rPr>
                <w:rFonts w:ascii="Arial" w:hAnsi="Arial" w:cs="Arial"/>
                <w:color w:val="171717" w:themeColor="background2" w:themeShade="1A"/>
              </w:rPr>
              <w:t>Lupins</w:t>
            </w:r>
            <w:proofErr w:type="spellEnd"/>
            <w:r w:rsidRPr="00746BE8">
              <w:rPr>
                <w:rFonts w:ascii="Arial" w:hAnsi="Arial" w:cs="Arial"/>
                <w:color w:val="171717" w:themeColor="background2" w:themeShade="1A"/>
              </w:rPr>
              <w:t xml:space="preserve"> for Health and Wealth, 14-18 September 2008, Fremantle, Western Australia, pp. 66-70.</w:t>
            </w:r>
          </w:p>
          <w:p w14:paraId="2ECE6D41" w14:textId="77777777" w:rsidR="00494F09" w:rsidRPr="00746BE8" w:rsidRDefault="00494F09" w:rsidP="00C516F0">
            <w:pPr>
              <w:rPr>
                <w:rFonts w:ascii="Arial" w:hAnsi="Arial" w:cs="Arial"/>
                <w:color w:val="171717" w:themeColor="background2" w:themeShade="1A"/>
              </w:rPr>
            </w:pPr>
            <w:proofErr w:type="spellStart"/>
            <w:r w:rsidRPr="00746BE8">
              <w:rPr>
                <w:rFonts w:ascii="Arial" w:hAnsi="Arial" w:cs="Arial"/>
                <w:color w:val="171717" w:themeColor="background2" w:themeShade="1A"/>
              </w:rPr>
              <w:lastRenderedPageBreak/>
              <w:t>Wasilewko</w:t>
            </w:r>
            <w:proofErr w:type="spellEnd"/>
            <w:r w:rsidRPr="00746BE8">
              <w:rPr>
                <w:rFonts w:ascii="Arial" w:hAnsi="Arial" w:cs="Arial"/>
                <w:color w:val="171717" w:themeColor="background2" w:themeShade="1A"/>
              </w:rPr>
              <w:t xml:space="preserve"> J and </w:t>
            </w:r>
            <w:proofErr w:type="spellStart"/>
            <w:r w:rsidRPr="00746BE8">
              <w:rPr>
                <w:rFonts w:ascii="Arial" w:hAnsi="Arial" w:cs="Arial"/>
                <w:color w:val="171717" w:themeColor="background2" w:themeShade="1A"/>
              </w:rPr>
              <w:t>Buraczewska</w:t>
            </w:r>
            <w:proofErr w:type="spellEnd"/>
            <w:r w:rsidRPr="00746BE8">
              <w:rPr>
                <w:rFonts w:ascii="Arial" w:hAnsi="Arial" w:cs="Arial"/>
                <w:color w:val="171717" w:themeColor="background2" w:themeShade="1A"/>
              </w:rPr>
              <w:t xml:space="preserve"> L 1999. Chemical composition including content of amino acids, minerals and alkaloids in seeds of three </w:t>
            </w:r>
            <w:proofErr w:type="spellStart"/>
            <w:r w:rsidRPr="00746BE8">
              <w:rPr>
                <w:rFonts w:ascii="Arial" w:hAnsi="Arial" w:cs="Arial"/>
                <w:color w:val="171717" w:themeColor="background2" w:themeShade="1A"/>
              </w:rPr>
              <w:t>lupin</w:t>
            </w:r>
            <w:proofErr w:type="spellEnd"/>
            <w:r w:rsidRPr="00746BE8">
              <w:rPr>
                <w:rFonts w:ascii="Arial" w:hAnsi="Arial" w:cs="Arial"/>
                <w:color w:val="171717" w:themeColor="background2" w:themeShade="1A"/>
              </w:rPr>
              <w:t xml:space="preserve"> species cultivated in Poland. Journal of Animal and Feed Sciences 81, 1-12.</w:t>
            </w:r>
          </w:p>
          <w:p w14:paraId="40422F7B" w14:textId="77777777" w:rsidR="00494F09" w:rsidRPr="00746BE8" w:rsidRDefault="00494F09" w:rsidP="00C516F0">
            <w:pPr>
              <w:rPr>
                <w:rFonts w:ascii="Arial" w:hAnsi="Arial" w:cs="Arial"/>
                <w:color w:val="171717" w:themeColor="background2" w:themeShade="1A"/>
              </w:rPr>
            </w:pPr>
          </w:p>
        </w:tc>
      </w:tr>
      <w:tr w:rsidR="00494F09" w:rsidRPr="00746BE8" w14:paraId="2BE17A7C" w14:textId="77777777" w:rsidTr="3F661BCA">
        <w:tc>
          <w:tcPr>
            <w:tcW w:w="2405" w:type="dxa"/>
            <w:tcBorders>
              <w:top w:val="nil"/>
              <w:left w:val="nil"/>
              <w:bottom w:val="nil"/>
              <w:right w:val="nil"/>
            </w:tcBorders>
            <w:tcMar>
              <w:left w:w="0" w:type="dxa"/>
              <w:right w:w="0" w:type="dxa"/>
            </w:tcMar>
          </w:tcPr>
          <w:p w14:paraId="788ADB5F" w14:textId="77777777" w:rsidR="00494F09" w:rsidRPr="00746BE8" w:rsidRDefault="00494F09" w:rsidP="00862466">
            <w:pPr>
              <w:ind w:left="137" w:firstLine="5"/>
              <w:jc w:val="both"/>
              <w:rPr>
                <w:rFonts w:ascii="Arial" w:hAnsi="Arial" w:cs="Arial"/>
                <w:color w:val="171717" w:themeColor="background2" w:themeShade="1A"/>
              </w:rPr>
            </w:pPr>
            <w:r w:rsidRPr="00746BE8">
              <w:rPr>
                <w:rFonts w:ascii="Arial" w:hAnsi="Arial" w:cs="Arial"/>
                <w:color w:val="171717" w:themeColor="background2" w:themeShade="1A"/>
              </w:rPr>
              <w:lastRenderedPageBreak/>
              <w:t>Pea</w:t>
            </w:r>
          </w:p>
        </w:tc>
        <w:tc>
          <w:tcPr>
            <w:tcW w:w="6672" w:type="dxa"/>
            <w:tcBorders>
              <w:top w:val="nil"/>
              <w:left w:val="nil"/>
              <w:bottom w:val="nil"/>
              <w:right w:val="nil"/>
            </w:tcBorders>
            <w:tcMar>
              <w:left w:w="0" w:type="dxa"/>
              <w:right w:w="0" w:type="dxa"/>
            </w:tcMar>
          </w:tcPr>
          <w:p w14:paraId="020EBB3C" w14:textId="05C75A88" w:rsidR="00494F09" w:rsidRPr="00746BE8" w:rsidRDefault="00494F09" w:rsidP="00C516F0">
            <w:pPr>
              <w:rPr>
                <w:rFonts w:ascii="Arial" w:hAnsi="Arial" w:cs="Arial"/>
                <w:color w:val="171717" w:themeColor="background2" w:themeShade="1A"/>
              </w:rPr>
            </w:pPr>
            <w:proofErr w:type="spellStart"/>
            <w:r w:rsidRPr="00746BE8">
              <w:rPr>
                <w:rFonts w:ascii="Arial" w:hAnsi="Arial" w:cs="Arial"/>
                <w:color w:val="171717" w:themeColor="background2" w:themeShade="1A"/>
              </w:rPr>
              <w:t>Heuzé</w:t>
            </w:r>
            <w:proofErr w:type="spellEnd"/>
            <w:r w:rsidRPr="00746BE8">
              <w:rPr>
                <w:rFonts w:ascii="Arial" w:hAnsi="Arial" w:cs="Arial"/>
                <w:color w:val="171717" w:themeColor="background2" w:themeShade="1A"/>
              </w:rPr>
              <w:t xml:space="preserve"> V, Tran G, Giger-</w:t>
            </w:r>
            <w:proofErr w:type="spellStart"/>
            <w:r w:rsidRPr="00746BE8">
              <w:rPr>
                <w:rFonts w:ascii="Arial" w:hAnsi="Arial" w:cs="Arial"/>
                <w:color w:val="171717" w:themeColor="background2" w:themeShade="1A"/>
              </w:rPr>
              <w:t>Reverdin</w:t>
            </w:r>
            <w:proofErr w:type="spellEnd"/>
            <w:r w:rsidRPr="00746BE8">
              <w:rPr>
                <w:rFonts w:ascii="Arial" w:hAnsi="Arial" w:cs="Arial"/>
                <w:color w:val="171717" w:themeColor="background2" w:themeShade="1A"/>
              </w:rPr>
              <w:t xml:space="preserve"> S, </w:t>
            </w:r>
            <w:proofErr w:type="spellStart"/>
            <w:r w:rsidRPr="00746BE8">
              <w:rPr>
                <w:rFonts w:ascii="Arial" w:hAnsi="Arial" w:cs="Arial"/>
                <w:color w:val="171717" w:themeColor="background2" w:themeShade="1A"/>
              </w:rPr>
              <w:t>Noblet</w:t>
            </w:r>
            <w:proofErr w:type="spellEnd"/>
            <w:r w:rsidRPr="00746BE8">
              <w:rPr>
                <w:rFonts w:ascii="Arial" w:hAnsi="Arial" w:cs="Arial"/>
                <w:color w:val="171717" w:themeColor="background2" w:themeShade="1A"/>
              </w:rPr>
              <w:t xml:space="preserve"> J, </w:t>
            </w:r>
            <w:proofErr w:type="spellStart"/>
            <w:r w:rsidRPr="00746BE8">
              <w:rPr>
                <w:rFonts w:ascii="Arial" w:hAnsi="Arial" w:cs="Arial"/>
                <w:color w:val="171717" w:themeColor="background2" w:themeShade="1A"/>
              </w:rPr>
              <w:t>Renaudeau</w:t>
            </w:r>
            <w:proofErr w:type="spellEnd"/>
            <w:r w:rsidRPr="00746BE8">
              <w:rPr>
                <w:rFonts w:ascii="Arial" w:hAnsi="Arial" w:cs="Arial"/>
                <w:color w:val="171717" w:themeColor="background2" w:themeShade="1A"/>
              </w:rPr>
              <w:t xml:space="preserve"> D, </w:t>
            </w:r>
            <w:proofErr w:type="spellStart"/>
            <w:r w:rsidRPr="00746BE8">
              <w:rPr>
                <w:rFonts w:ascii="Arial" w:hAnsi="Arial" w:cs="Arial"/>
                <w:color w:val="171717" w:themeColor="background2" w:themeShade="1A"/>
              </w:rPr>
              <w:t>Lessire</w:t>
            </w:r>
            <w:proofErr w:type="spellEnd"/>
            <w:r w:rsidRPr="00746BE8">
              <w:rPr>
                <w:rFonts w:ascii="Arial" w:hAnsi="Arial" w:cs="Arial"/>
                <w:color w:val="171717" w:themeColor="background2" w:themeShade="1A"/>
              </w:rPr>
              <w:t xml:space="preserve"> M and </w:t>
            </w:r>
            <w:proofErr w:type="spellStart"/>
            <w:r w:rsidRPr="00746BE8">
              <w:rPr>
                <w:rFonts w:ascii="Arial" w:hAnsi="Arial" w:cs="Arial"/>
                <w:color w:val="171717" w:themeColor="background2" w:themeShade="1A"/>
              </w:rPr>
              <w:t>Lebas</w:t>
            </w:r>
            <w:proofErr w:type="spellEnd"/>
            <w:r w:rsidRPr="00746BE8">
              <w:rPr>
                <w:rFonts w:ascii="Arial" w:hAnsi="Arial" w:cs="Arial"/>
                <w:color w:val="171717" w:themeColor="background2" w:themeShade="1A"/>
              </w:rPr>
              <w:t xml:space="preserve"> F 2017. Pea seeds. Retrieved on </w:t>
            </w:r>
            <w:r w:rsidR="00862466" w:rsidRPr="00746BE8">
              <w:rPr>
                <w:rFonts w:ascii="Arial" w:hAnsi="Arial" w:cs="Arial"/>
                <w:color w:val="171717" w:themeColor="background2" w:themeShade="1A"/>
              </w:rPr>
              <w:t>27 April 2018</w:t>
            </w:r>
            <w:r w:rsidRPr="00746BE8">
              <w:rPr>
                <w:rFonts w:ascii="Arial" w:hAnsi="Arial" w:cs="Arial"/>
                <w:color w:val="171717" w:themeColor="background2" w:themeShade="1A"/>
              </w:rPr>
              <w:t xml:space="preserve">, from </w:t>
            </w:r>
            <w:hyperlink r:id="rId10">
              <w:r w:rsidR="3F661BCA" w:rsidRPr="00746BE8">
                <w:rPr>
                  <w:rStyle w:val="Lienhypertexte"/>
                  <w:rFonts w:ascii="Arial" w:hAnsi="Arial" w:cs="Arial"/>
                  <w:color w:val="171717"/>
                </w:rPr>
                <w:t>http://www.feedipedia.org/node/264</w:t>
              </w:r>
            </w:hyperlink>
            <w:hyperlink r:id="rId11" w:history="1">
              <w:r w:rsidRPr="00746BE8">
                <w:rPr>
                  <w:rStyle w:val="Lienhypertexte"/>
                  <w:rFonts w:ascii="Arial" w:hAnsi="Arial" w:cs="Arial"/>
                  <w:color w:val="171717" w:themeColor="background2" w:themeShade="1A"/>
                </w:rPr>
                <w:t>http://www.feedipedia.org/node/264</w:t>
              </w:r>
            </w:hyperlink>
          </w:p>
          <w:p w14:paraId="0A3199AF" w14:textId="77777777" w:rsidR="00494F09" w:rsidRPr="00746BE8" w:rsidRDefault="00494F09" w:rsidP="00C516F0">
            <w:pPr>
              <w:rPr>
                <w:rFonts w:ascii="Arial" w:hAnsi="Arial" w:cs="Arial"/>
                <w:color w:val="171717" w:themeColor="background2" w:themeShade="1A"/>
              </w:rPr>
            </w:pPr>
          </w:p>
        </w:tc>
      </w:tr>
      <w:tr w:rsidR="00494F09" w:rsidRPr="00746BE8" w14:paraId="43512F81" w14:textId="77777777" w:rsidTr="3F661BCA">
        <w:tc>
          <w:tcPr>
            <w:tcW w:w="2405" w:type="dxa"/>
            <w:tcBorders>
              <w:top w:val="nil"/>
              <w:left w:val="nil"/>
              <w:bottom w:val="nil"/>
              <w:right w:val="nil"/>
            </w:tcBorders>
            <w:tcMar>
              <w:left w:w="0" w:type="dxa"/>
              <w:right w:w="0" w:type="dxa"/>
            </w:tcMar>
          </w:tcPr>
          <w:p w14:paraId="0424C274" w14:textId="77777777" w:rsidR="00494F09" w:rsidRPr="00746BE8" w:rsidRDefault="00494F09" w:rsidP="00862466">
            <w:pPr>
              <w:ind w:left="137" w:firstLine="5"/>
              <w:jc w:val="both"/>
              <w:rPr>
                <w:rFonts w:ascii="Arial" w:hAnsi="Arial" w:cs="Arial"/>
                <w:color w:val="171717" w:themeColor="background2" w:themeShade="1A"/>
              </w:rPr>
            </w:pPr>
            <w:r w:rsidRPr="00746BE8">
              <w:rPr>
                <w:rFonts w:ascii="Arial" w:hAnsi="Arial" w:cs="Arial"/>
                <w:color w:val="171717" w:themeColor="background2" w:themeShade="1A"/>
              </w:rPr>
              <w:t>Soybean</w:t>
            </w:r>
          </w:p>
        </w:tc>
        <w:tc>
          <w:tcPr>
            <w:tcW w:w="6672" w:type="dxa"/>
            <w:tcBorders>
              <w:top w:val="nil"/>
              <w:left w:val="nil"/>
              <w:bottom w:val="nil"/>
              <w:right w:val="nil"/>
            </w:tcBorders>
            <w:tcMar>
              <w:left w:w="0" w:type="dxa"/>
              <w:right w:w="0" w:type="dxa"/>
            </w:tcMar>
          </w:tcPr>
          <w:p w14:paraId="11449773" w14:textId="7A1155C9" w:rsidR="00494F09" w:rsidRPr="00746BE8" w:rsidRDefault="00494F09" w:rsidP="00C516F0">
            <w:pPr>
              <w:rPr>
                <w:rFonts w:ascii="Arial" w:hAnsi="Arial" w:cs="Arial"/>
                <w:color w:val="171717" w:themeColor="background2" w:themeShade="1A"/>
              </w:rPr>
            </w:pPr>
            <w:proofErr w:type="spellStart"/>
            <w:r w:rsidRPr="00746BE8">
              <w:rPr>
                <w:rFonts w:ascii="Arial" w:hAnsi="Arial" w:cs="Arial"/>
                <w:color w:val="171717" w:themeColor="background2" w:themeShade="1A"/>
              </w:rPr>
              <w:t>Heuzé</w:t>
            </w:r>
            <w:proofErr w:type="spellEnd"/>
            <w:r w:rsidRPr="00746BE8">
              <w:rPr>
                <w:rFonts w:ascii="Arial" w:hAnsi="Arial" w:cs="Arial"/>
                <w:color w:val="171717" w:themeColor="background2" w:themeShade="1A"/>
              </w:rPr>
              <w:t xml:space="preserve"> V, Tran G and Kaushik S 2017. Soybean meal. Retrieved on </w:t>
            </w:r>
            <w:r w:rsidR="00862466" w:rsidRPr="00746BE8">
              <w:rPr>
                <w:rFonts w:ascii="Arial" w:hAnsi="Arial" w:cs="Arial"/>
                <w:color w:val="171717" w:themeColor="background2" w:themeShade="1A"/>
              </w:rPr>
              <w:t>27 April 2018</w:t>
            </w:r>
            <w:r w:rsidRPr="00746BE8">
              <w:rPr>
                <w:rFonts w:ascii="Arial" w:hAnsi="Arial" w:cs="Arial"/>
                <w:color w:val="171717" w:themeColor="background2" w:themeShade="1A"/>
              </w:rPr>
              <w:t xml:space="preserve">, from </w:t>
            </w:r>
            <w:hyperlink r:id="rId12" w:history="1">
              <w:r w:rsidRPr="00746BE8">
                <w:rPr>
                  <w:rStyle w:val="Lienhypertexte"/>
                  <w:rFonts w:ascii="Arial" w:hAnsi="Arial" w:cs="Arial"/>
                  <w:color w:val="171717" w:themeColor="background2" w:themeShade="1A"/>
                </w:rPr>
                <w:t>http://www.feedipedia.org/node/674</w:t>
              </w:r>
            </w:hyperlink>
          </w:p>
          <w:p w14:paraId="0F72D48F" w14:textId="77777777" w:rsidR="00494F09" w:rsidRPr="00746BE8" w:rsidRDefault="00494F09" w:rsidP="00C516F0">
            <w:pPr>
              <w:rPr>
                <w:rFonts w:ascii="Arial" w:hAnsi="Arial" w:cs="Arial"/>
                <w:color w:val="171717" w:themeColor="background2" w:themeShade="1A"/>
              </w:rPr>
            </w:pPr>
          </w:p>
        </w:tc>
      </w:tr>
      <w:tr w:rsidR="00A2356D" w:rsidRPr="00746BE8" w14:paraId="074748CE" w14:textId="77777777" w:rsidTr="3F661BCA">
        <w:tc>
          <w:tcPr>
            <w:tcW w:w="2405" w:type="dxa"/>
            <w:tcBorders>
              <w:top w:val="nil"/>
              <w:left w:val="nil"/>
              <w:bottom w:val="nil"/>
              <w:right w:val="nil"/>
            </w:tcBorders>
            <w:tcMar>
              <w:left w:w="0" w:type="dxa"/>
              <w:right w:w="0" w:type="dxa"/>
            </w:tcMar>
          </w:tcPr>
          <w:p w14:paraId="1B0AF60F" w14:textId="56C69FF7" w:rsidR="00A2356D" w:rsidRPr="00746BE8" w:rsidRDefault="00A2356D" w:rsidP="00A2356D">
            <w:pPr>
              <w:jc w:val="both"/>
              <w:rPr>
                <w:rFonts w:ascii="Arial" w:hAnsi="Arial" w:cs="Arial"/>
                <w:i/>
                <w:iCs/>
                <w:color w:val="171717" w:themeColor="background2" w:themeShade="1A"/>
              </w:rPr>
            </w:pPr>
            <w:r w:rsidRPr="00746BE8">
              <w:rPr>
                <w:rFonts w:ascii="Arial" w:hAnsi="Arial" w:cs="Arial"/>
                <w:i/>
                <w:iCs/>
                <w:color w:val="171717" w:themeColor="background2" w:themeShade="1A"/>
              </w:rPr>
              <w:t>Grass silage juice</w:t>
            </w:r>
          </w:p>
        </w:tc>
        <w:tc>
          <w:tcPr>
            <w:tcW w:w="6672" w:type="dxa"/>
            <w:tcBorders>
              <w:top w:val="nil"/>
              <w:left w:val="nil"/>
              <w:bottom w:val="nil"/>
              <w:right w:val="nil"/>
            </w:tcBorders>
            <w:tcMar>
              <w:left w:w="0" w:type="dxa"/>
              <w:right w:w="0" w:type="dxa"/>
            </w:tcMar>
          </w:tcPr>
          <w:p w14:paraId="41647F6D" w14:textId="77777777" w:rsidR="00A2356D" w:rsidRPr="00746BE8" w:rsidRDefault="00A2356D" w:rsidP="00A2356D">
            <w:pPr>
              <w:rPr>
                <w:rFonts w:ascii="Arial" w:hAnsi="Arial" w:cs="Arial"/>
                <w:color w:val="171717" w:themeColor="background2" w:themeShade="1A"/>
              </w:rPr>
            </w:pPr>
            <w:r w:rsidRPr="00746BE8">
              <w:rPr>
                <w:rFonts w:ascii="Arial" w:hAnsi="Arial" w:cs="Arial"/>
                <w:color w:val="171717" w:themeColor="background2" w:themeShade="1A"/>
                <w:lang w:val="en-US"/>
              </w:rPr>
              <w:t xml:space="preserve">Franco M, </w:t>
            </w:r>
            <w:proofErr w:type="spellStart"/>
            <w:r w:rsidRPr="00746BE8">
              <w:rPr>
                <w:rFonts w:ascii="Arial" w:hAnsi="Arial" w:cs="Arial"/>
                <w:color w:val="171717" w:themeColor="background2" w:themeShade="1A"/>
                <w:lang w:val="en-US"/>
              </w:rPr>
              <w:t>Winquist</w:t>
            </w:r>
            <w:proofErr w:type="spellEnd"/>
            <w:r w:rsidRPr="00746BE8">
              <w:rPr>
                <w:rFonts w:ascii="Arial" w:hAnsi="Arial" w:cs="Arial"/>
                <w:color w:val="171717" w:themeColor="background2" w:themeShade="1A"/>
                <w:lang w:val="en-US"/>
              </w:rPr>
              <w:t xml:space="preserve"> E, </w:t>
            </w:r>
            <w:proofErr w:type="spellStart"/>
            <w:r w:rsidRPr="00746BE8">
              <w:rPr>
                <w:rFonts w:ascii="Arial" w:hAnsi="Arial" w:cs="Arial"/>
                <w:color w:val="171717" w:themeColor="background2" w:themeShade="1A"/>
                <w:lang w:val="en-US"/>
              </w:rPr>
              <w:t>Rinne</w:t>
            </w:r>
            <w:proofErr w:type="spellEnd"/>
            <w:r w:rsidRPr="00746BE8">
              <w:rPr>
                <w:rFonts w:ascii="Arial" w:hAnsi="Arial" w:cs="Arial"/>
                <w:color w:val="171717" w:themeColor="background2" w:themeShade="1A"/>
                <w:lang w:val="en-US"/>
              </w:rPr>
              <w:t xml:space="preserve"> M. 2018. Grass silage for </w:t>
            </w:r>
            <w:proofErr w:type="spellStart"/>
            <w:r w:rsidRPr="00746BE8">
              <w:rPr>
                <w:rFonts w:ascii="Arial" w:hAnsi="Arial" w:cs="Arial"/>
                <w:color w:val="171717" w:themeColor="background2" w:themeShade="1A"/>
                <w:lang w:val="en-US"/>
              </w:rPr>
              <w:t>biorefinery</w:t>
            </w:r>
            <w:proofErr w:type="spellEnd"/>
            <w:r w:rsidRPr="00746BE8">
              <w:rPr>
                <w:rFonts w:ascii="Arial" w:hAnsi="Arial" w:cs="Arial"/>
                <w:color w:val="171717" w:themeColor="background2" w:themeShade="1A"/>
                <w:lang w:val="en-US"/>
              </w:rPr>
              <w:t xml:space="preserve"> – A meta-analysis of liquid-solid separation. </w:t>
            </w:r>
            <w:r w:rsidRPr="00746BE8">
              <w:rPr>
                <w:rFonts w:ascii="Arial" w:hAnsi="Arial" w:cs="Arial"/>
                <w:color w:val="171717" w:themeColor="background2" w:themeShade="1A"/>
                <w:lang w:val="sv-SE"/>
              </w:rPr>
              <w:t>XVIII International Silage Conference, 24-26 July 2018, Bonn, Germany.</w:t>
            </w:r>
          </w:p>
          <w:p w14:paraId="0E8E61B6" w14:textId="1A695AA1" w:rsidR="00A2356D" w:rsidRPr="00746BE8" w:rsidRDefault="00A2356D" w:rsidP="00A2356D">
            <w:pPr>
              <w:rPr>
                <w:rFonts w:ascii="Arial" w:hAnsi="Arial" w:cs="Arial"/>
                <w:color w:val="171717" w:themeColor="background2" w:themeShade="1A"/>
              </w:rPr>
            </w:pPr>
          </w:p>
        </w:tc>
      </w:tr>
      <w:tr w:rsidR="00A2356D" w:rsidRPr="00746BE8" w14:paraId="38368EE9" w14:textId="77777777" w:rsidTr="3F661BCA">
        <w:tc>
          <w:tcPr>
            <w:tcW w:w="2405" w:type="dxa"/>
            <w:tcBorders>
              <w:top w:val="nil"/>
              <w:left w:val="nil"/>
              <w:bottom w:val="nil"/>
              <w:right w:val="nil"/>
            </w:tcBorders>
            <w:tcMar>
              <w:left w:w="0" w:type="dxa"/>
              <w:right w:w="0" w:type="dxa"/>
            </w:tcMar>
          </w:tcPr>
          <w:p w14:paraId="79C2C74B" w14:textId="7EF20045" w:rsidR="00A2356D" w:rsidRPr="00746BE8" w:rsidRDefault="00A2356D" w:rsidP="00A2356D">
            <w:pPr>
              <w:jc w:val="both"/>
              <w:rPr>
                <w:rFonts w:ascii="Arial" w:hAnsi="Arial" w:cs="Arial"/>
                <w:i/>
                <w:iCs/>
                <w:color w:val="171717" w:themeColor="background2" w:themeShade="1A"/>
              </w:rPr>
            </w:pPr>
            <w:r w:rsidRPr="00746BE8">
              <w:rPr>
                <w:rFonts w:ascii="Arial" w:hAnsi="Arial" w:cs="Arial"/>
                <w:i/>
                <w:iCs/>
                <w:color w:val="171717" w:themeColor="background2" w:themeShade="1A"/>
              </w:rPr>
              <w:t xml:space="preserve">Grain legume </w:t>
            </w:r>
          </w:p>
          <w:p w14:paraId="5F80026A" w14:textId="7FC5D5D8" w:rsidR="00A2356D" w:rsidRPr="00746BE8" w:rsidRDefault="00A2356D" w:rsidP="00A2356D">
            <w:pPr>
              <w:jc w:val="both"/>
              <w:rPr>
                <w:rFonts w:ascii="Arial" w:hAnsi="Arial" w:cs="Arial"/>
                <w:i/>
                <w:iCs/>
                <w:color w:val="171717" w:themeColor="background2" w:themeShade="1A"/>
              </w:rPr>
            </w:pPr>
            <w:r w:rsidRPr="00746BE8">
              <w:rPr>
                <w:rFonts w:ascii="Arial" w:hAnsi="Arial" w:cs="Arial"/>
                <w:i/>
                <w:iCs/>
                <w:color w:val="171717" w:themeColor="background2" w:themeShade="1A"/>
              </w:rPr>
              <w:t>whole crop stands</w:t>
            </w:r>
          </w:p>
        </w:tc>
        <w:tc>
          <w:tcPr>
            <w:tcW w:w="6672" w:type="dxa"/>
            <w:tcBorders>
              <w:top w:val="nil"/>
              <w:left w:val="nil"/>
              <w:bottom w:val="nil"/>
              <w:right w:val="nil"/>
            </w:tcBorders>
            <w:tcMar>
              <w:left w:w="0" w:type="dxa"/>
              <w:right w:w="0" w:type="dxa"/>
            </w:tcMar>
          </w:tcPr>
          <w:p w14:paraId="6AA2C33B" w14:textId="77777777" w:rsidR="00A2356D" w:rsidRPr="00746BE8" w:rsidRDefault="00A2356D" w:rsidP="00A2356D">
            <w:pPr>
              <w:rPr>
                <w:rFonts w:ascii="Arial" w:hAnsi="Arial" w:cs="Arial"/>
                <w:color w:val="171717" w:themeColor="background2" w:themeShade="1A"/>
              </w:rPr>
            </w:pPr>
            <w:proofErr w:type="spellStart"/>
            <w:r w:rsidRPr="00746BE8">
              <w:rPr>
                <w:rFonts w:ascii="Arial" w:hAnsi="Arial" w:cs="Arial"/>
                <w:color w:val="171717" w:themeColor="background2" w:themeShade="1A"/>
              </w:rPr>
              <w:t>Rinne</w:t>
            </w:r>
            <w:proofErr w:type="spellEnd"/>
            <w:r w:rsidRPr="00746BE8">
              <w:rPr>
                <w:rFonts w:ascii="Arial" w:hAnsi="Arial" w:cs="Arial"/>
                <w:color w:val="171717" w:themeColor="background2" w:themeShade="1A"/>
              </w:rPr>
              <w:t xml:space="preserve"> M, </w:t>
            </w:r>
            <w:proofErr w:type="spellStart"/>
            <w:r w:rsidRPr="00746BE8">
              <w:rPr>
                <w:rFonts w:ascii="Arial" w:hAnsi="Arial" w:cs="Arial"/>
                <w:color w:val="171717" w:themeColor="background2" w:themeShade="1A"/>
              </w:rPr>
              <w:t>Dragomir</w:t>
            </w:r>
            <w:proofErr w:type="spellEnd"/>
            <w:r w:rsidRPr="00746BE8">
              <w:rPr>
                <w:rFonts w:ascii="Arial" w:hAnsi="Arial" w:cs="Arial"/>
                <w:color w:val="171717" w:themeColor="background2" w:themeShade="1A"/>
              </w:rPr>
              <w:t xml:space="preserve"> C, </w:t>
            </w:r>
            <w:proofErr w:type="spellStart"/>
            <w:r w:rsidRPr="00746BE8">
              <w:rPr>
                <w:rFonts w:ascii="Arial" w:hAnsi="Arial" w:cs="Arial"/>
                <w:color w:val="171717" w:themeColor="background2" w:themeShade="1A"/>
              </w:rPr>
              <w:t>Kuoppala</w:t>
            </w:r>
            <w:proofErr w:type="spellEnd"/>
            <w:r w:rsidRPr="00746BE8">
              <w:rPr>
                <w:rFonts w:ascii="Arial" w:hAnsi="Arial" w:cs="Arial"/>
                <w:color w:val="171717" w:themeColor="background2" w:themeShade="1A"/>
              </w:rPr>
              <w:t xml:space="preserve"> K, Smith J and </w:t>
            </w:r>
            <w:proofErr w:type="spellStart"/>
            <w:r w:rsidRPr="00746BE8">
              <w:rPr>
                <w:rFonts w:ascii="Arial" w:hAnsi="Arial" w:cs="Arial"/>
                <w:color w:val="171717" w:themeColor="background2" w:themeShade="1A"/>
              </w:rPr>
              <w:t>Yáñez</w:t>
            </w:r>
            <w:proofErr w:type="spellEnd"/>
            <w:r w:rsidRPr="00746BE8">
              <w:rPr>
                <w:rFonts w:ascii="Arial" w:hAnsi="Arial" w:cs="Arial"/>
                <w:color w:val="171717" w:themeColor="background2" w:themeShade="1A"/>
              </w:rPr>
              <w:t>-Ruiz D 2014. Novel feeds for organic dairy chains. Organic Agriculture 4, 275-284.</w:t>
            </w:r>
          </w:p>
          <w:p w14:paraId="4CE99644" w14:textId="63A9AA2A" w:rsidR="00A2356D" w:rsidRPr="00746BE8" w:rsidRDefault="00A2356D" w:rsidP="00A2356D">
            <w:pPr>
              <w:rPr>
                <w:rFonts w:ascii="Arial" w:hAnsi="Arial" w:cs="Arial"/>
                <w:color w:val="171717" w:themeColor="background2" w:themeShade="1A"/>
              </w:rPr>
            </w:pPr>
          </w:p>
        </w:tc>
      </w:tr>
      <w:tr w:rsidR="00A2356D" w:rsidRPr="00746BE8" w14:paraId="19A32E35" w14:textId="77777777" w:rsidTr="00DB5E79">
        <w:tc>
          <w:tcPr>
            <w:tcW w:w="9077" w:type="dxa"/>
            <w:gridSpan w:val="2"/>
            <w:tcBorders>
              <w:top w:val="nil"/>
              <w:left w:val="nil"/>
              <w:bottom w:val="nil"/>
              <w:right w:val="nil"/>
            </w:tcBorders>
            <w:tcMar>
              <w:left w:w="0" w:type="dxa"/>
              <w:right w:w="0" w:type="dxa"/>
            </w:tcMar>
          </w:tcPr>
          <w:p w14:paraId="50D86B8F" w14:textId="77777777" w:rsidR="00A2356D" w:rsidRPr="00746BE8" w:rsidRDefault="00A2356D" w:rsidP="00DB5E79">
            <w:pPr>
              <w:rPr>
                <w:rFonts w:ascii="Arial" w:hAnsi="Arial" w:cs="Arial"/>
                <w:color w:val="171717" w:themeColor="background2" w:themeShade="1A"/>
              </w:rPr>
            </w:pPr>
            <w:r w:rsidRPr="00746BE8">
              <w:rPr>
                <w:rFonts w:ascii="Arial" w:hAnsi="Arial" w:cs="Arial"/>
                <w:i/>
                <w:iCs/>
                <w:color w:val="171717" w:themeColor="background2" w:themeShade="1A"/>
              </w:rPr>
              <w:t>Trees or shrubs (leaves unless otherwise stated)</w:t>
            </w:r>
          </w:p>
        </w:tc>
      </w:tr>
      <w:tr w:rsidR="00A2356D" w:rsidRPr="00746BE8" w14:paraId="10BDF5A0" w14:textId="77777777" w:rsidTr="00DB5E79">
        <w:tc>
          <w:tcPr>
            <w:tcW w:w="2405" w:type="dxa"/>
            <w:tcBorders>
              <w:top w:val="nil"/>
              <w:left w:val="nil"/>
              <w:bottom w:val="nil"/>
              <w:right w:val="nil"/>
            </w:tcBorders>
            <w:tcMar>
              <w:left w:w="0" w:type="dxa"/>
              <w:right w:w="0" w:type="dxa"/>
            </w:tcMar>
          </w:tcPr>
          <w:p w14:paraId="24307841" w14:textId="77777777" w:rsidR="00A2356D" w:rsidRPr="00746BE8" w:rsidRDefault="00A2356D" w:rsidP="00DB5E79">
            <w:pPr>
              <w:ind w:left="142"/>
              <w:rPr>
                <w:rFonts w:ascii="Arial" w:hAnsi="Arial" w:cs="Arial"/>
                <w:color w:val="171717" w:themeColor="background2" w:themeShade="1A"/>
              </w:rPr>
            </w:pPr>
            <w:r w:rsidRPr="00746BE8">
              <w:rPr>
                <w:rFonts w:ascii="Arial" w:hAnsi="Arial" w:cs="Arial"/>
                <w:color w:val="171717" w:themeColor="background2" w:themeShade="1A"/>
              </w:rPr>
              <w:t>Cassava</w:t>
            </w:r>
          </w:p>
          <w:p w14:paraId="728216A6" w14:textId="77777777" w:rsidR="00A2356D" w:rsidRPr="00746BE8" w:rsidRDefault="00A2356D" w:rsidP="00DB5E79">
            <w:pPr>
              <w:ind w:left="142"/>
              <w:rPr>
                <w:rFonts w:ascii="Arial" w:hAnsi="Arial" w:cs="Arial"/>
                <w:color w:val="171717" w:themeColor="background2" w:themeShade="1A"/>
              </w:rPr>
            </w:pPr>
            <w:proofErr w:type="spellStart"/>
            <w:r w:rsidRPr="00746BE8">
              <w:rPr>
                <w:rFonts w:ascii="Arial" w:hAnsi="Arial" w:cs="Arial"/>
                <w:color w:val="171717" w:themeColor="background2" w:themeShade="1A"/>
              </w:rPr>
              <w:t>Flemingia</w:t>
            </w:r>
            <w:proofErr w:type="spellEnd"/>
          </w:p>
        </w:tc>
        <w:tc>
          <w:tcPr>
            <w:tcW w:w="6672" w:type="dxa"/>
            <w:tcBorders>
              <w:top w:val="nil"/>
              <w:left w:val="nil"/>
              <w:bottom w:val="nil"/>
              <w:right w:val="nil"/>
            </w:tcBorders>
            <w:tcMar>
              <w:left w:w="0" w:type="dxa"/>
              <w:right w:w="0" w:type="dxa"/>
            </w:tcMar>
          </w:tcPr>
          <w:p w14:paraId="03ABD1A0" w14:textId="77777777" w:rsidR="00A2356D" w:rsidRPr="00746BE8" w:rsidRDefault="00A2356D" w:rsidP="00DB5E79">
            <w:pPr>
              <w:rPr>
                <w:rFonts w:ascii="Arial" w:hAnsi="Arial" w:cs="Arial"/>
                <w:color w:val="171717" w:themeColor="background2" w:themeShade="1A"/>
              </w:rPr>
            </w:pPr>
            <w:proofErr w:type="spellStart"/>
            <w:r w:rsidRPr="00746BE8">
              <w:rPr>
                <w:rFonts w:ascii="Arial" w:hAnsi="Arial" w:cs="Arial"/>
                <w:color w:val="171717" w:themeColor="background2" w:themeShade="1A"/>
              </w:rPr>
              <w:t>Phesatcha</w:t>
            </w:r>
            <w:proofErr w:type="spellEnd"/>
            <w:r w:rsidRPr="00746BE8">
              <w:rPr>
                <w:rFonts w:ascii="Arial" w:hAnsi="Arial" w:cs="Arial"/>
                <w:color w:val="171717" w:themeColor="background2" w:themeShade="1A"/>
              </w:rPr>
              <w:t xml:space="preserve"> B </w:t>
            </w:r>
            <w:proofErr w:type="spellStart"/>
            <w:r w:rsidRPr="00746BE8">
              <w:rPr>
                <w:rFonts w:ascii="Arial" w:hAnsi="Arial" w:cs="Arial"/>
                <w:color w:val="171717" w:themeColor="background2" w:themeShade="1A"/>
              </w:rPr>
              <w:t>Wanapat</w:t>
            </w:r>
            <w:proofErr w:type="spellEnd"/>
            <w:r w:rsidRPr="00746BE8">
              <w:rPr>
                <w:rFonts w:ascii="Arial" w:hAnsi="Arial" w:cs="Arial"/>
                <w:color w:val="171717" w:themeColor="background2" w:themeShade="1A"/>
              </w:rPr>
              <w:t xml:space="preserve"> M </w:t>
            </w:r>
            <w:proofErr w:type="spellStart"/>
            <w:r w:rsidRPr="00746BE8">
              <w:rPr>
                <w:rFonts w:ascii="Arial" w:hAnsi="Arial" w:cs="Arial"/>
                <w:color w:val="171717" w:themeColor="background2" w:themeShade="1A"/>
              </w:rPr>
              <w:t>Phesatcha</w:t>
            </w:r>
            <w:proofErr w:type="spellEnd"/>
            <w:r w:rsidRPr="00746BE8">
              <w:rPr>
                <w:rFonts w:ascii="Arial" w:hAnsi="Arial" w:cs="Arial"/>
                <w:color w:val="171717" w:themeColor="background2" w:themeShade="1A"/>
              </w:rPr>
              <w:t xml:space="preserve"> K </w:t>
            </w:r>
            <w:proofErr w:type="spellStart"/>
            <w:r w:rsidRPr="00746BE8">
              <w:rPr>
                <w:rFonts w:ascii="Arial" w:hAnsi="Arial" w:cs="Arial"/>
                <w:color w:val="171717" w:themeColor="background2" w:themeShade="1A"/>
              </w:rPr>
              <w:t>Ampapon</w:t>
            </w:r>
            <w:proofErr w:type="spellEnd"/>
            <w:r w:rsidRPr="00746BE8">
              <w:rPr>
                <w:rFonts w:ascii="Arial" w:hAnsi="Arial" w:cs="Arial"/>
                <w:color w:val="171717" w:themeColor="background2" w:themeShade="1A"/>
              </w:rPr>
              <w:t xml:space="preserve"> T and Kang S 2016. Supplementation of </w:t>
            </w:r>
            <w:proofErr w:type="spellStart"/>
            <w:r w:rsidRPr="00746BE8">
              <w:rPr>
                <w:rFonts w:ascii="Arial" w:hAnsi="Arial" w:cs="Arial"/>
                <w:color w:val="171717" w:themeColor="background2" w:themeShade="1A"/>
              </w:rPr>
              <w:t>Flemingia</w:t>
            </w:r>
            <w:proofErr w:type="spellEnd"/>
            <w:r w:rsidRPr="00746BE8">
              <w:rPr>
                <w:rFonts w:ascii="Arial" w:hAnsi="Arial" w:cs="Arial"/>
                <w:color w:val="171717" w:themeColor="background2" w:themeShade="1A"/>
              </w:rPr>
              <w:t xml:space="preserve"> </w:t>
            </w:r>
            <w:proofErr w:type="spellStart"/>
            <w:r w:rsidRPr="00746BE8">
              <w:rPr>
                <w:rFonts w:ascii="Arial" w:hAnsi="Arial" w:cs="Arial"/>
                <w:color w:val="171717" w:themeColor="background2" w:themeShade="1A"/>
              </w:rPr>
              <w:t>macrophylla</w:t>
            </w:r>
            <w:proofErr w:type="spellEnd"/>
            <w:r w:rsidRPr="00746BE8">
              <w:rPr>
                <w:rFonts w:ascii="Arial" w:hAnsi="Arial" w:cs="Arial"/>
                <w:color w:val="171717" w:themeColor="background2" w:themeShade="1A"/>
              </w:rPr>
              <w:t xml:space="preserve"> and cassava foliage as a rumen enhancer on fermentation efficiency and estimated methane production in dairy steers. Tropical Animal Health and Production 48, 1449-1454.</w:t>
            </w:r>
          </w:p>
          <w:p w14:paraId="71958937" w14:textId="77777777" w:rsidR="00A2356D" w:rsidRPr="00746BE8" w:rsidRDefault="00A2356D" w:rsidP="00DB5E79">
            <w:pPr>
              <w:rPr>
                <w:rFonts w:ascii="Arial" w:hAnsi="Arial" w:cs="Arial"/>
                <w:color w:val="171717" w:themeColor="background2" w:themeShade="1A"/>
                <w:lang w:val="fi-FI"/>
              </w:rPr>
            </w:pPr>
          </w:p>
        </w:tc>
      </w:tr>
      <w:tr w:rsidR="00A2356D" w:rsidRPr="00746BE8" w14:paraId="7AFD2BAF" w14:textId="77777777" w:rsidTr="00DB5E79">
        <w:tc>
          <w:tcPr>
            <w:tcW w:w="2405" w:type="dxa"/>
            <w:tcBorders>
              <w:top w:val="nil"/>
              <w:left w:val="nil"/>
              <w:bottom w:val="nil"/>
              <w:right w:val="nil"/>
            </w:tcBorders>
            <w:tcMar>
              <w:left w:w="0" w:type="dxa"/>
              <w:right w:w="0" w:type="dxa"/>
            </w:tcMar>
          </w:tcPr>
          <w:p w14:paraId="6284AB4D" w14:textId="77777777" w:rsidR="00A2356D" w:rsidRPr="00746BE8" w:rsidRDefault="00A2356D" w:rsidP="00DB5E79">
            <w:pPr>
              <w:ind w:left="142"/>
              <w:rPr>
                <w:rFonts w:ascii="Arial" w:hAnsi="Arial" w:cs="Arial"/>
                <w:color w:val="171717" w:themeColor="background2" w:themeShade="1A"/>
              </w:rPr>
            </w:pPr>
            <w:proofErr w:type="spellStart"/>
            <w:r w:rsidRPr="00746BE8">
              <w:rPr>
                <w:rFonts w:ascii="Arial" w:hAnsi="Arial" w:cs="Arial"/>
                <w:color w:val="171717" w:themeColor="background2" w:themeShade="1A"/>
              </w:rPr>
              <w:t>Leucaena</w:t>
            </w:r>
            <w:proofErr w:type="spellEnd"/>
          </w:p>
        </w:tc>
        <w:tc>
          <w:tcPr>
            <w:tcW w:w="6672" w:type="dxa"/>
            <w:tcBorders>
              <w:top w:val="nil"/>
              <w:left w:val="nil"/>
              <w:bottom w:val="nil"/>
              <w:right w:val="nil"/>
            </w:tcBorders>
            <w:tcMar>
              <w:left w:w="0" w:type="dxa"/>
              <w:right w:w="0" w:type="dxa"/>
            </w:tcMar>
          </w:tcPr>
          <w:p w14:paraId="16ACA14F" w14:textId="77777777" w:rsidR="00A2356D" w:rsidRPr="00746BE8" w:rsidRDefault="00A2356D" w:rsidP="00DB5E79">
            <w:pPr>
              <w:rPr>
                <w:rFonts w:ascii="Arial" w:hAnsi="Arial" w:cs="Arial"/>
                <w:color w:val="171717" w:themeColor="background2" w:themeShade="1A"/>
              </w:rPr>
            </w:pPr>
            <w:proofErr w:type="spellStart"/>
            <w:r w:rsidRPr="00746BE8">
              <w:rPr>
                <w:rFonts w:ascii="Arial" w:hAnsi="Arial" w:cs="Arial"/>
                <w:color w:val="171717" w:themeColor="background2" w:themeShade="1A"/>
              </w:rPr>
              <w:t>Phesatcha</w:t>
            </w:r>
            <w:proofErr w:type="spellEnd"/>
            <w:r w:rsidRPr="00746BE8">
              <w:rPr>
                <w:rFonts w:ascii="Arial" w:hAnsi="Arial" w:cs="Arial"/>
                <w:color w:val="171717" w:themeColor="background2" w:themeShade="1A"/>
              </w:rPr>
              <w:t xml:space="preserve"> K and </w:t>
            </w:r>
            <w:proofErr w:type="spellStart"/>
            <w:r w:rsidRPr="00746BE8">
              <w:rPr>
                <w:rFonts w:ascii="Arial" w:hAnsi="Arial" w:cs="Arial"/>
                <w:color w:val="171717" w:themeColor="background2" w:themeShade="1A"/>
              </w:rPr>
              <w:t>Wanapat</w:t>
            </w:r>
            <w:proofErr w:type="spellEnd"/>
            <w:r w:rsidRPr="00746BE8">
              <w:rPr>
                <w:rFonts w:ascii="Arial" w:hAnsi="Arial" w:cs="Arial"/>
                <w:color w:val="171717" w:themeColor="background2" w:themeShade="1A"/>
              </w:rPr>
              <w:t xml:space="preserve"> M 2017. Tropical legume supplementation influences microbial protein synthesis and rumen ecology. Journal of Animal Physiology and Animal Nutrition 101, 552–562. ‘</w:t>
            </w:r>
          </w:p>
          <w:p w14:paraId="77B52298" w14:textId="77777777" w:rsidR="00A2356D" w:rsidRPr="00746BE8" w:rsidRDefault="00A2356D" w:rsidP="00DB5E79">
            <w:pPr>
              <w:rPr>
                <w:rFonts w:ascii="Arial" w:hAnsi="Arial" w:cs="Arial"/>
                <w:color w:val="171717" w:themeColor="background2" w:themeShade="1A"/>
                <w:lang w:val="fi-FI"/>
              </w:rPr>
            </w:pPr>
          </w:p>
        </w:tc>
      </w:tr>
      <w:tr w:rsidR="00A2356D" w:rsidRPr="00746BE8" w14:paraId="5F48B750" w14:textId="77777777" w:rsidTr="00DB5E79">
        <w:tc>
          <w:tcPr>
            <w:tcW w:w="2405" w:type="dxa"/>
            <w:tcBorders>
              <w:top w:val="nil"/>
              <w:left w:val="nil"/>
              <w:bottom w:val="nil"/>
              <w:right w:val="nil"/>
            </w:tcBorders>
            <w:tcMar>
              <w:left w:w="0" w:type="dxa"/>
              <w:right w:w="0" w:type="dxa"/>
            </w:tcMar>
          </w:tcPr>
          <w:p w14:paraId="5D81CC30" w14:textId="77777777" w:rsidR="00A2356D" w:rsidRPr="00746BE8" w:rsidRDefault="00A2356D" w:rsidP="00DB5E79">
            <w:pPr>
              <w:ind w:left="142"/>
              <w:rPr>
                <w:rFonts w:ascii="Arial" w:hAnsi="Arial" w:cs="Arial"/>
                <w:color w:val="171717" w:themeColor="background2" w:themeShade="1A"/>
              </w:rPr>
            </w:pPr>
            <w:proofErr w:type="spellStart"/>
            <w:r w:rsidRPr="00746BE8">
              <w:rPr>
                <w:rFonts w:ascii="Arial" w:hAnsi="Arial" w:cs="Arial"/>
                <w:color w:val="171717" w:themeColor="background2" w:themeShade="1A"/>
              </w:rPr>
              <w:t>Moringa</w:t>
            </w:r>
            <w:proofErr w:type="spellEnd"/>
          </w:p>
        </w:tc>
        <w:tc>
          <w:tcPr>
            <w:tcW w:w="6672" w:type="dxa"/>
            <w:tcBorders>
              <w:top w:val="nil"/>
              <w:left w:val="nil"/>
              <w:bottom w:val="nil"/>
              <w:right w:val="nil"/>
            </w:tcBorders>
            <w:tcMar>
              <w:left w:w="0" w:type="dxa"/>
              <w:right w:w="0" w:type="dxa"/>
            </w:tcMar>
          </w:tcPr>
          <w:p w14:paraId="578331C4" w14:textId="77777777" w:rsidR="00A2356D" w:rsidRPr="00746BE8" w:rsidRDefault="00A2356D" w:rsidP="00DB5E79">
            <w:pPr>
              <w:rPr>
                <w:rFonts w:ascii="Arial" w:hAnsi="Arial" w:cs="Arial"/>
                <w:color w:val="171717" w:themeColor="background2" w:themeShade="1A"/>
              </w:rPr>
            </w:pPr>
            <w:proofErr w:type="spellStart"/>
            <w:r w:rsidRPr="00746BE8">
              <w:rPr>
                <w:rFonts w:ascii="Arial" w:hAnsi="Arial" w:cs="Arial"/>
                <w:color w:val="171717" w:themeColor="background2" w:themeShade="1A"/>
              </w:rPr>
              <w:t>Makkar</w:t>
            </w:r>
            <w:proofErr w:type="spellEnd"/>
            <w:r w:rsidRPr="00746BE8">
              <w:rPr>
                <w:rFonts w:ascii="Arial" w:hAnsi="Arial" w:cs="Arial"/>
                <w:color w:val="171717" w:themeColor="background2" w:themeShade="1A"/>
              </w:rPr>
              <w:t xml:space="preserve"> HPS and Becker K 1996. Nutritional value and </w:t>
            </w:r>
            <w:proofErr w:type="spellStart"/>
            <w:r w:rsidRPr="00746BE8">
              <w:rPr>
                <w:rFonts w:ascii="Arial" w:hAnsi="Arial" w:cs="Arial"/>
                <w:color w:val="171717" w:themeColor="background2" w:themeShade="1A"/>
              </w:rPr>
              <w:t>antinutritional</w:t>
            </w:r>
            <w:proofErr w:type="spellEnd"/>
            <w:r w:rsidRPr="00746BE8">
              <w:rPr>
                <w:rFonts w:ascii="Arial" w:hAnsi="Arial" w:cs="Arial"/>
                <w:color w:val="171717" w:themeColor="background2" w:themeShade="1A"/>
              </w:rPr>
              <w:t xml:space="preserve"> components of whole and ethanol extracted </w:t>
            </w:r>
            <w:proofErr w:type="spellStart"/>
            <w:r w:rsidRPr="00746BE8">
              <w:rPr>
                <w:rFonts w:ascii="Arial" w:hAnsi="Arial" w:cs="Arial"/>
                <w:color w:val="171717" w:themeColor="background2" w:themeShade="1A"/>
              </w:rPr>
              <w:t>Moringa</w:t>
            </w:r>
            <w:proofErr w:type="spellEnd"/>
            <w:r w:rsidRPr="00746BE8">
              <w:rPr>
                <w:rFonts w:ascii="Arial" w:hAnsi="Arial" w:cs="Arial"/>
                <w:color w:val="171717" w:themeColor="background2" w:themeShade="1A"/>
              </w:rPr>
              <w:t xml:space="preserve"> </w:t>
            </w:r>
            <w:proofErr w:type="spellStart"/>
            <w:r w:rsidRPr="00746BE8">
              <w:rPr>
                <w:rFonts w:ascii="Arial" w:hAnsi="Arial" w:cs="Arial"/>
                <w:color w:val="171717" w:themeColor="background2" w:themeShade="1A"/>
              </w:rPr>
              <w:t>oleifera</w:t>
            </w:r>
            <w:proofErr w:type="spellEnd"/>
            <w:r w:rsidRPr="00746BE8">
              <w:rPr>
                <w:rFonts w:ascii="Arial" w:hAnsi="Arial" w:cs="Arial"/>
                <w:color w:val="171717" w:themeColor="background2" w:themeShade="1A"/>
              </w:rPr>
              <w:t xml:space="preserve"> leaves. Animal Feed Science and Technology 63, 211–228.</w:t>
            </w:r>
          </w:p>
          <w:p w14:paraId="5F190E5C" w14:textId="77777777" w:rsidR="00A2356D" w:rsidRPr="00746BE8" w:rsidRDefault="00A2356D" w:rsidP="00DB5E79">
            <w:pPr>
              <w:rPr>
                <w:rFonts w:ascii="Arial" w:hAnsi="Arial" w:cs="Arial"/>
                <w:color w:val="171717" w:themeColor="background2" w:themeShade="1A"/>
                <w:lang w:val="fi-FI"/>
              </w:rPr>
            </w:pPr>
          </w:p>
        </w:tc>
      </w:tr>
      <w:tr w:rsidR="00A2356D" w:rsidRPr="00746BE8" w14:paraId="12C7A3CE" w14:textId="77777777" w:rsidTr="00DB5E79">
        <w:tc>
          <w:tcPr>
            <w:tcW w:w="2405" w:type="dxa"/>
            <w:tcBorders>
              <w:top w:val="nil"/>
              <w:left w:val="nil"/>
              <w:bottom w:val="nil"/>
              <w:right w:val="nil"/>
            </w:tcBorders>
            <w:tcMar>
              <w:left w:w="0" w:type="dxa"/>
              <w:right w:w="0" w:type="dxa"/>
            </w:tcMar>
          </w:tcPr>
          <w:p w14:paraId="03AD5461" w14:textId="77777777" w:rsidR="00A2356D" w:rsidRPr="00746BE8" w:rsidRDefault="00A2356D" w:rsidP="00DB5E79">
            <w:pPr>
              <w:ind w:left="142"/>
              <w:rPr>
                <w:rFonts w:ascii="Arial" w:hAnsi="Arial" w:cs="Arial"/>
                <w:color w:val="171717" w:themeColor="background2" w:themeShade="1A"/>
              </w:rPr>
            </w:pPr>
            <w:r w:rsidRPr="00746BE8">
              <w:rPr>
                <w:rFonts w:ascii="Arial" w:hAnsi="Arial" w:cs="Arial"/>
                <w:color w:val="171717" w:themeColor="background2" w:themeShade="1A"/>
              </w:rPr>
              <w:t>Pine bark</w:t>
            </w:r>
          </w:p>
        </w:tc>
        <w:tc>
          <w:tcPr>
            <w:tcW w:w="6672" w:type="dxa"/>
            <w:tcBorders>
              <w:top w:val="nil"/>
              <w:left w:val="nil"/>
              <w:bottom w:val="nil"/>
              <w:right w:val="nil"/>
            </w:tcBorders>
            <w:tcMar>
              <w:left w:w="0" w:type="dxa"/>
              <w:right w:w="0" w:type="dxa"/>
            </w:tcMar>
          </w:tcPr>
          <w:p w14:paraId="2B8AB853" w14:textId="77777777" w:rsidR="00A2356D" w:rsidRPr="00746BE8" w:rsidRDefault="00A2356D" w:rsidP="00DB5E79">
            <w:pPr>
              <w:rPr>
                <w:rFonts w:ascii="Arial" w:hAnsi="Arial" w:cs="Arial"/>
                <w:color w:val="171717" w:themeColor="background2" w:themeShade="1A"/>
              </w:rPr>
            </w:pPr>
            <w:r w:rsidRPr="00746BE8">
              <w:rPr>
                <w:rFonts w:ascii="Arial" w:hAnsi="Arial" w:cs="Arial"/>
                <w:color w:val="171717" w:themeColor="background2" w:themeShade="1A"/>
                <w:lang w:val="fi-FI"/>
              </w:rPr>
              <w:t xml:space="preserve">Kairenius P, Mäntysaari P and Rinne M 2017. </w:t>
            </w:r>
            <w:r w:rsidRPr="00746BE8">
              <w:rPr>
                <w:rFonts w:ascii="Arial" w:hAnsi="Arial" w:cs="Arial"/>
                <w:color w:val="171717" w:themeColor="background2" w:themeShade="1A"/>
              </w:rPr>
              <w:t>The effect of gradual dietary bark meal supplementation on feed intake and milk production of Nordic Red cows fed a grass silage-based diet. Manuscript.</w:t>
            </w:r>
          </w:p>
          <w:p w14:paraId="03CE0CA4" w14:textId="77777777" w:rsidR="00A2356D" w:rsidRPr="00746BE8" w:rsidRDefault="00A2356D" w:rsidP="00DB5E79">
            <w:pPr>
              <w:rPr>
                <w:rFonts w:ascii="Arial" w:hAnsi="Arial" w:cs="Arial"/>
                <w:color w:val="171717" w:themeColor="background2" w:themeShade="1A"/>
              </w:rPr>
            </w:pPr>
          </w:p>
        </w:tc>
      </w:tr>
      <w:tr w:rsidR="00A2356D" w:rsidRPr="00746BE8" w14:paraId="42F378D1" w14:textId="77777777" w:rsidTr="00C82A2B">
        <w:tc>
          <w:tcPr>
            <w:tcW w:w="2405" w:type="dxa"/>
            <w:tcBorders>
              <w:top w:val="nil"/>
              <w:left w:val="nil"/>
              <w:bottom w:val="nil"/>
              <w:right w:val="nil"/>
            </w:tcBorders>
            <w:tcMar>
              <w:left w:w="0" w:type="dxa"/>
              <w:right w:w="0" w:type="dxa"/>
            </w:tcMar>
          </w:tcPr>
          <w:p w14:paraId="0FE3E078" w14:textId="77777777" w:rsidR="00A2356D" w:rsidRPr="00746BE8" w:rsidRDefault="00A2356D" w:rsidP="00DB5E79">
            <w:pPr>
              <w:ind w:left="142"/>
              <w:jc w:val="both"/>
              <w:rPr>
                <w:rFonts w:ascii="Arial" w:hAnsi="Arial" w:cs="Arial"/>
                <w:color w:val="171717" w:themeColor="background2" w:themeShade="1A"/>
              </w:rPr>
            </w:pPr>
            <w:proofErr w:type="spellStart"/>
            <w:r w:rsidRPr="00746BE8">
              <w:rPr>
                <w:rFonts w:ascii="Arial" w:hAnsi="Arial" w:cs="Arial"/>
                <w:color w:val="171717" w:themeColor="background2" w:themeShade="1A"/>
              </w:rPr>
              <w:t>Sesbania</w:t>
            </w:r>
            <w:proofErr w:type="spellEnd"/>
          </w:p>
        </w:tc>
        <w:tc>
          <w:tcPr>
            <w:tcW w:w="6672" w:type="dxa"/>
            <w:tcBorders>
              <w:top w:val="nil"/>
              <w:left w:val="nil"/>
              <w:bottom w:val="nil"/>
              <w:right w:val="nil"/>
            </w:tcBorders>
            <w:tcMar>
              <w:left w:w="0" w:type="dxa"/>
              <w:right w:w="0" w:type="dxa"/>
            </w:tcMar>
          </w:tcPr>
          <w:p w14:paraId="34270BC6" w14:textId="77777777" w:rsidR="00A2356D" w:rsidRPr="00746BE8" w:rsidRDefault="00A2356D" w:rsidP="00DB5E79">
            <w:pPr>
              <w:rPr>
                <w:rFonts w:ascii="Arial" w:hAnsi="Arial" w:cs="Arial"/>
                <w:color w:val="171717" w:themeColor="background2" w:themeShade="1A"/>
              </w:rPr>
            </w:pPr>
            <w:proofErr w:type="spellStart"/>
            <w:r w:rsidRPr="00746BE8">
              <w:rPr>
                <w:rFonts w:ascii="Arial" w:hAnsi="Arial" w:cs="Arial"/>
                <w:color w:val="171717" w:themeColor="background2" w:themeShade="1A"/>
              </w:rPr>
              <w:t>Teklea</w:t>
            </w:r>
            <w:proofErr w:type="spellEnd"/>
            <w:r w:rsidRPr="00746BE8">
              <w:rPr>
                <w:rFonts w:ascii="Arial" w:hAnsi="Arial" w:cs="Arial"/>
                <w:color w:val="171717" w:themeColor="background2" w:themeShade="1A"/>
              </w:rPr>
              <w:t xml:space="preserve"> D, </w:t>
            </w:r>
            <w:proofErr w:type="spellStart"/>
            <w:r w:rsidRPr="00746BE8">
              <w:rPr>
                <w:rFonts w:ascii="Arial" w:hAnsi="Arial" w:cs="Arial"/>
                <w:color w:val="171717" w:themeColor="background2" w:themeShade="1A"/>
              </w:rPr>
              <w:t>Gebrua</w:t>
            </w:r>
            <w:proofErr w:type="spellEnd"/>
            <w:r w:rsidRPr="00746BE8">
              <w:rPr>
                <w:rFonts w:ascii="Arial" w:hAnsi="Arial" w:cs="Arial"/>
                <w:color w:val="171717" w:themeColor="background2" w:themeShade="1A"/>
              </w:rPr>
              <w:t xml:space="preserve"> G, </w:t>
            </w:r>
            <w:proofErr w:type="spellStart"/>
            <w:r w:rsidRPr="00746BE8">
              <w:rPr>
                <w:rFonts w:ascii="Arial" w:hAnsi="Arial" w:cs="Arial"/>
                <w:color w:val="171717" w:themeColor="background2" w:themeShade="1A"/>
              </w:rPr>
              <w:t>Hagosa</w:t>
            </w:r>
            <w:proofErr w:type="spellEnd"/>
            <w:r w:rsidRPr="00746BE8">
              <w:rPr>
                <w:rFonts w:ascii="Arial" w:hAnsi="Arial" w:cs="Arial"/>
                <w:color w:val="171717" w:themeColor="background2" w:themeShade="1A"/>
              </w:rPr>
              <w:t xml:space="preserve"> H and Belay S 2016. Effect of on farm supplementation of dried </w:t>
            </w:r>
            <w:proofErr w:type="spellStart"/>
            <w:r w:rsidRPr="00746BE8">
              <w:rPr>
                <w:rFonts w:ascii="Arial" w:hAnsi="Arial" w:cs="Arial"/>
                <w:color w:val="171717" w:themeColor="background2" w:themeShade="1A"/>
              </w:rPr>
              <w:t>Sesbaniasesban</w:t>
            </w:r>
            <w:proofErr w:type="spellEnd"/>
            <w:r w:rsidRPr="00746BE8">
              <w:rPr>
                <w:rFonts w:ascii="Arial" w:hAnsi="Arial" w:cs="Arial"/>
                <w:color w:val="171717" w:themeColor="background2" w:themeShade="1A"/>
              </w:rPr>
              <w:t xml:space="preserve"> (L.) leaf on performance of </w:t>
            </w:r>
            <w:proofErr w:type="spellStart"/>
            <w:r w:rsidRPr="00746BE8">
              <w:rPr>
                <w:rFonts w:ascii="Arial" w:hAnsi="Arial" w:cs="Arial"/>
                <w:color w:val="171717" w:themeColor="background2" w:themeShade="1A"/>
              </w:rPr>
              <w:t>Abergelle</w:t>
            </w:r>
            <w:proofErr w:type="spellEnd"/>
            <w:r w:rsidRPr="00746BE8">
              <w:rPr>
                <w:rFonts w:ascii="Arial" w:hAnsi="Arial" w:cs="Arial"/>
                <w:color w:val="171717" w:themeColor="background2" w:themeShade="1A"/>
              </w:rPr>
              <w:t xml:space="preserve"> rams. Scientific Journal of Animal Science 5, 322-328.</w:t>
            </w:r>
          </w:p>
          <w:p w14:paraId="58FB7CE6" w14:textId="77777777" w:rsidR="00A2356D" w:rsidRPr="00746BE8" w:rsidRDefault="00A2356D" w:rsidP="00DB5E79">
            <w:pPr>
              <w:rPr>
                <w:rFonts w:ascii="Arial" w:hAnsi="Arial" w:cs="Arial"/>
                <w:color w:val="171717" w:themeColor="background2" w:themeShade="1A"/>
              </w:rPr>
            </w:pPr>
          </w:p>
        </w:tc>
      </w:tr>
      <w:tr w:rsidR="00A2356D" w:rsidRPr="00746BE8" w14:paraId="333EA0C9" w14:textId="77777777" w:rsidTr="00C82A2B">
        <w:tc>
          <w:tcPr>
            <w:tcW w:w="2405" w:type="dxa"/>
            <w:tcBorders>
              <w:top w:val="nil"/>
              <w:left w:val="nil"/>
              <w:bottom w:val="nil"/>
              <w:right w:val="nil"/>
            </w:tcBorders>
            <w:tcMar>
              <w:left w:w="0" w:type="dxa"/>
              <w:right w:w="0" w:type="dxa"/>
            </w:tcMar>
          </w:tcPr>
          <w:p w14:paraId="116ECE08" w14:textId="77777777" w:rsidR="00A2356D" w:rsidRPr="00746BE8" w:rsidRDefault="00A2356D" w:rsidP="00DB5E79">
            <w:pPr>
              <w:ind w:left="142"/>
              <w:jc w:val="both"/>
              <w:rPr>
                <w:rFonts w:ascii="Arial" w:hAnsi="Arial" w:cs="Arial"/>
                <w:color w:val="171717" w:themeColor="background2" w:themeShade="1A"/>
              </w:rPr>
            </w:pPr>
            <w:r w:rsidRPr="00746BE8">
              <w:rPr>
                <w:rFonts w:ascii="Arial" w:hAnsi="Arial" w:cs="Arial"/>
                <w:color w:val="171717" w:themeColor="background2" w:themeShade="1A"/>
              </w:rPr>
              <w:t>Willow</w:t>
            </w:r>
          </w:p>
        </w:tc>
        <w:tc>
          <w:tcPr>
            <w:tcW w:w="6672" w:type="dxa"/>
            <w:tcBorders>
              <w:top w:val="nil"/>
              <w:left w:val="nil"/>
              <w:bottom w:val="nil"/>
              <w:right w:val="nil"/>
            </w:tcBorders>
            <w:tcMar>
              <w:left w:w="0" w:type="dxa"/>
              <w:right w:w="0" w:type="dxa"/>
            </w:tcMar>
          </w:tcPr>
          <w:p w14:paraId="62E2D628" w14:textId="77777777" w:rsidR="00A2356D" w:rsidRPr="00746BE8" w:rsidRDefault="00A2356D" w:rsidP="00DB5E79">
            <w:pPr>
              <w:rPr>
                <w:rFonts w:ascii="Arial" w:hAnsi="Arial" w:cs="Arial"/>
                <w:color w:val="171717" w:themeColor="background2" w:themeShade="1A"/>
              </w:rPr>
            </w:pPr>
            <w:r w:rsidRPr="00746BE8">
              <w:rPr>
                <w:rFonts w:ascii="Arial" w:hAnsi="Arial" w:cs="Arial"/>
                <w:color w:val="171717" w:themeColor="background2" w:themeShade="1A"/>
              </w:rPr>
              <w:t xml:space="preserve">Smith J, </w:t>
            </w:r>
            <w:proofErr w:type="spellStart"/>
            <w:r w:rsidRPr="00746BE8">
              <w:rPr>
                <w:rFonts w:ascii="Arial" w:hAnsi="Arial" w:cs="Arial"/>
                <w:color w:val="171717" w:themeColor="background2" w:themeShade="1A"/>
              </w:rPr>
              <w:t>Kuoppala</w:t>
            </w:r>
            <w:proofErr w:type="spellEnd"/>
            <w:r w:rsidRPr="00746BE8">
              <w:rPr>
                <w:rFonts w:ascii="Arial" w:hAnsi="Arial" w:cs="Arial"/>
                <w:color w:val="171717" w:themeColor="background2" w:themeShade="1A"/>
              </w:rPr>
              <w:t xml:space="preserve"> K, </w:t>
            </w:r>
            <w:proofErr w:type="spellStart"/>
            <w:r w:rsidRPr="00746BE8">
              <w:rPr>
                <w:rFonts w:ascii="Arial" w:hAnsi="Arial" w:cs="Arial"/>
                <w:color w:val="171717" w:themeColor="background2" w:themeShade="1A"/>
              </w:rPr>
              <w:t>Yáñez</w:t>
            </w:r>
            <w:proofErr w:type="spellEnd"/>
            <w:r w:rsidRPr="00746BE8">
              <w:rPr>
                <w:rFonts w:ascii="Arial" w:hAnsi="Arial" w:cs="Arial"/>
                <w:color w:val="171717" w:themeColor="background2" w:themeShade="1A"/>
              </w:rPr>
              <w:t xml:space="preserve">-Ruiz D, Leach K and </w:t>
            </w:r>
            <w:proofErr w:type="spellStart"/>
            <w:proofErr w:type="gramStart"/>
            <w:r w:rsidRPr="00746BE8">
              <w:rPr>
                <w:rFonts w:ascii="Arial" w:hAnsi="Arial" w:cs="Arial"/>
                <w:color w:val="171717" w:themeColor="background2" w:themeShade="1A"/>
              </w:rPr>
              <w:t>Rinne</w:t>
            </w:r>
            <w:proofErr w:type="spellEnd"/>
            <w:r w:rsidRPr="00746BE8">
              <w:rPr>
                <w:rFonts w:ascii="Arial" w:hAnsi="Arial" w:cs="Arial"/>
                <w:color w:val="171717" w:themeColor="background2" w:themeShade="1A"/>
              </w:rPr>
              <w:t xml:space="preserve">  M</w:t>
            </w:r>
            <w:proofErr w:type="gramEnd"/>
            <w:r w:rsidRPr="00746BE8">
              <w:rPr>
                <w:rFonts w:ascii="Arial" w:hAnsi="Arial" w:cs="Arial"/>
                <w:color w:val="171717" w:themeColor="background2" w:themeShade="1A"/>
              </w:rPr>
              <w:t xml:space="preserve"> 2014. Nutritional and fermentation quality of ensiled willow from an integrated feed and bioenergy agroforestry system in UK. . In Proceedings of </w:t>
            </w:r>
            <w:proofErr w:type="spellStart"/>
            <w:r w:rsidRPr="00746BE8">
              <w:rPr>
                <w:rFonts w:ascii="Arial" w:hAnsi="Arial" w:cs="Arial"/>
                <w:color w:val="171717" w:themeColor="background2" w:themeShade="1A"/>
              </w:rPr>
              <w:t>Maataloustieteen</w:t>
            </w:r>
            <w:proofErr w:type="spellEnd"/>
            <w:r w:rsidRPr="00746BE8">
              <w:rPr>
                <w:rFonts w:ascii="Arial" w:hAnsi="Arial" w:cs="Arial"/>
                <w:color w:val="171717" w:themeColor="background2" w:themeShade="1A"/>
              </w:rPr>
              <w:t xml:space="preserve"> </w:t>
            </w:r>
            <w:proofErr w:type="spellStart"/>
            <w:r w:rsidRPr="00746BE8">
              <w:rPr>
                <w:rFonts w:ascii="Arial" w:hAnsi="Arial" w:cs="Arial"/>
                <w:color w:val="171717" w:themeColor="background2" w:themeShade="1A"/>
              </w:rPr>
              <w:t>Päivät</w:t>
            </w:r>
            <w:proofErr w:type="spellEnd"/>
            <w:r w:rsidRPr="00746BE8">
              <w:rPr>
                <w:rFonts w:ascii="Arial" w:hAnsi="Arial" w:cs="Arial"/>
                <w:color w:val="171717" w:themeColor="background2" w:themeShade="1A"/>
              </w:rPr>
              <w:t xml:space="preserve"> 2014, 8-9 January 2014, Helsinki, Finland. 9 p. Retrieved on 15 December 2017, from http://www.smts.fi/MTP_julkaisu_2014/Posterit/064Smith_ym_Nutritional_and_fermentation_quality_of_ensiled_willow.pdf</w:t>
            </w:r>
          </w:p>
        </w:tc>
      </w:tr>
      <w:tr w:rsidR="00A2356D" w:rsidRPr="00746BE8" w14:paraId="5F39373D" w14:textId="77777777" w:rsidTr="3F661BCA">
        <w:tc>
          <w:tcPr>
            <w:tcW w:w="2405" w:type="dxa"/>
            <w:tcBorders>
              <w:top w:val="nil"/>
              <w:left w:val="nil"/>
              <w:bottom w:val="nil"/>
              <w:right w:val="nil"/>
            </w:tcBorders>
            <w:tcMar>
              <w:left w:w="0" w:type="dxa"/>
              <w:right w:w="0" w:type="dxa"/>
            </w:tcMar>
          </w:tcPr>
          <w:p w14:paraId="39A1B831" w14:textId="77777777" w:rsidR="00A2356D" w:rsidRPr="00746BE8" w:rsidRDefault="00A2356D" w:rsidP="00A2356D">
            <w:pPr>
              <w:jc w:val="both"/>
              <w:rPr>
                <w:rFonts w:ascii="Arial" w:hAnsi="Arial" w:cs="Arial"/>
                <w:i/>
                <w:iCs/>
                <w:color w:val="171717" w:themeColor="background2" w:themeShade="1A"/>
              </w:rPr>
            </w:pPr>
          </w:p>
        </w:tc>
        <w:tc>
          <w:tcPr>
            <w:tcW w:w="6672" w:type="dxa"/>
            <w:tcBorders>
              <w:top w:val="nil"/>
              <w:left w:val="nil"/>
              <w:bottom w:val="nil"/>
              <w:right w:val="nil"/>
            </w:tcBorders>
            <w:tcMar>
              <w:left w:w="0" w:type="dxa"/>
              <w:right w:w="0" w:type="dxa"/>
            </w:tcMar>
          </w:tcPr>
          <w:p w14:paraId="0C2414A8" w14:textId="77777777" w:rsidR="00A2356D" w:rsidRPr="00746BE8" w:rsidRDefault="00A2356D" w:rsidP="00A2356D">
            <w:pPr>
              <w:rPr>
                <w:rFonts w:ascii="Arial" w:hAnsi="Arial" w:cs="Arial"/>
                <w:color w:val="171717" w:themeColor="background2" w:themeShade="1A"/>
              </w:rPr>
            </w:pPr>
          </w:p>
        </w:tc>
      </w:tr>
      <w:tr w:rsidR="00A2356D" w:rsidRPr="00746BE8" w14:paraId="0043E82E" w14:textId="77777777" w:rsidTr="3F661BCA">
        <w:tc>
          <w:tcPr>
            <w:tcW w:w="2405" w:type="dxa"/>
            <w:tcBorders>
              <w:top w:val="nil"/>
              <w:left w:val="nil"/>
              <w:bottom w:val="nil"/>
              <w:right w:val="nil"/>
            </w:tcBorders>
            <w:tcMar>
              <w:left w:w="0" w:type="dxa"/>
              <w:right w:w="0" w:type="dxa"/>
            </w:tcMar>
          </w:tcPr>
          <w:p w14:paraId="3E3BF5BD" w14:textId="6292C4EC" w:rsidR="00A2356D" w:rsidRPr="00746BE8" w:rsidRDefault="00A2356D" w:rsidP="00A2356D">
            <w:pPr>
              <w:jc w:val="both"/>
              <w:rPr>
                <w:rFonts w:ascii="Arial" w:hAnsi="Arial" w:cs="Arial"/>
                <w:i/>
                <w:iCs/>
                <w:color w:val="171717" w:themeColor="background2" w:themeShade="1A"/>
              </w:rPr>
            </w:pPr>
            <w:r w:rsidRPr="00746BE8">
              <w:rPr>
                <w:rFonts w:ascii="Arial" w:hAnsi="Arial" w:cs="Arial"/>
                <w:i/>
                <w:iCs/>
                <w:color w:val="171717" w:themeColor="background2" w:themeShade="1A"/>
              </w:rPr>
              <w:lastRenderedPageBreak/>
              <w:t>Jatropha kernel meal, detoxified</w:t>
            </w:r>
          </w:p>
        </w:tc>
        <w:tc>
          <w:tcPr>
            <w:tcW w:w="6672" w:type="dxa"/>
            <w:tcBorders>
              <w:top w:val="nil"/>
              <w:left w:val="nil"/>
              <w:bottom w:val="nil"/>
              <w:right w:val="nil"/>
            </w:tcBorders>
            <w:tcMar>
              <w:left w:w="0" w:type="dxa"/>
              <w:right w:w="0" w:type="dxa"/>
            </w:tcMar>
          </w:tcPr>
          <w:p w14:paraId="07321FF6" w14:textId="77777777" w:rsidR="00A2356D" w:rsidRPr="00746BE8" w:rsidRDefault="00A2356D" w:rsidP="00A2356D">
            <w:pPr>
              <w:rPr>
                <w:rFonts w:ascii="Arial" w:hAnsi="Arial" w:cs="Arial"/>
              </w:rPr>
            </w:pPr>
            <w:proofErr w:type="spellStart"/>
            <w:r w:rsidRPr="00746BE8">
              <w:rPr>
                <w:rFonts w:ascii="Arial" w:hAnsi="Arial" w:cs="Arial"/>
                <w:color w:val="171717" w:themeColor="background2" w:themeShade="1A"/>
              </w:rPr>
              <w:t>Heuzé</w:t>
            </w:r>
            <w:proofErr w:type="spellEnd"/>
            <w:r w:rsidRPr="00746BE8">
              <w:rPr>
                <w:rFonts w:ascii="Arial" w:hAnsi="Arial" w:cs="Arial"/>
                <w:color w:val="171717" w:themeColor="background2" w:themeShade="1A"/>
              </w:rPr>
              <w:t xml:space="preserve"> V, Tran G, Edouard N, </w:t>
            </w:r>
            <w:proofErr w:type="spellStart"/>
            <w:r w:rsidRPr="00746BE8">
              <w:rPr>
                <w:rFonts w:ascii="Arial" w:hAnsi="Arial" w:cs="Arial"/>
                <w:color w:val="171717" w:themeColor="background2" w:themeShade="1A"/>
              </w:rPr>
              <w:t>Renaudeau</w:t>
            </w:r>
            <w:proofErr w:type="spellEnd"/>
            <w:r w:rsidRPr="00746BE8">
              <w:rPr>
                <w:rFonts w:ascii="Arial" w:hAnsi="Arial" w:cs="Arial"/>
                <w:color w:val="171717" w:themeColor="background2" w:themeShade="1A"/>
              </w:rPr>
              <w:t xml:space="preserve"> D, </w:t>
            </w:r>
            <w:proofErr w:type="spellStart"/>
            <w:r w:rsidRPr="00746BE8">
              <w:rPr>
                <w:rFonts w:ascii="Arial" w:hAnsi="Arial" w:cs="Arial"/>
                <w:color w:val="171717" w:themeColor="background2" w:themeShade="1A"/>
              </w:rPr>
              <w:t>Bastianelli</w:t>
            </w:r>
            <w:proofErr w:type="spellEnd"/>
            <w:r w:rsidRPr="00746BE8">
              <w:rPr>
                <w:rFonts w:ascii="Arial" w:hAnsi="Arial" w:cs="Arial"/>
                <w:color w:val="171717" w:themeColor="background2" w:themeShade="1A"/>
              </w:rPr>
              <w:t xml:space="preserve"> D and </w:t>
            </w:r>
            <w:proofErr w:type="spellStart"/>
            <w:r w:rsidRPr="00746BE8">
              <w:rPr>
                <w:rFonts w:ascii="Arial" w:hAnsi="Arial" w:cs="Arial"/>
                <w:color w:val="171717" w:themeColor="background2" w:themeShade="1A"/>
              </w:rPr>
              <w:t>Lebas</w:t>
            </w:r>
            <w:proofErr w:type="spellEnd"/>
            <w:r w:rsidRPr="00746BE8">
              <w:rPr>
                <w:rFonts w:ascii="Arial" w:hAnsi="Arial" w:cs="Arial"/>
                <w:color w:val="171717" w:themeColor="background2" w:themeShade="1A"/>
              </w:rPr>
              <w:t xml:space="preserve"> F 2016. Jatropha (</w:t>
            </w:r>
            <w:r w:rsidRPr="00746BE8">
              <w:rPr>
                <w:rFonts w:ascii="Arial" w:hAnsi="Arial" w:cs="Arial"/>
                <w:i/>
                <w:iCs/>
                <w:color w:val="171717" w:themeColor="background2" w:themeShade="1A"/>
              </w:rPr>
              <w:t>Jatropha</w:t>
            </w:r>
            <w:r w:rsidRPr="00746BE8">
              <w:rPr>
                <w:rFonts w:ascii="Arial" w:hAnsi="Arial" w:cs="Arial"/>
                <w:color w:val="171717" w:themeColor="background2" w:themeShade="1A"/>
              </w:rPr>
              <w:t xml:space="preserve"> sp.) kernel meal and other </w:t>
            </w:r>
            <w:proofErr w:type="spellStart"/>
            <w:r w:rsidRPr="00746BE8">
              <w:rPr>
                <w:rFonts w:ascii="Arial" w:hAnsi="Arial" w:cs="Arial"/>
                <w:color w:val="171717" w:themeColor="background2" w:themeShade="1A"/>
              </w:rPr>
              <w:t>jatropha</w:t>
            </w:r>
            <w:proofErr w:type="spellEnd"/>
            <w:r w:rsidRPr="00746BE8">
              <w:rPr>
                <w:rFonts w:ascii="Arial" w:hAnsi="Arial" w:cs="Arial"/>
                <w:color w:val="171717" w:themeColor="background2" w:themeShade="1A"/>
              </w:rPr>
              <w:t xml:space="preserve"> products. Retrieved on 30 November 2017, from </w:t>
            </w:r>
            <w:hyperlink r:id="rId13">
              <w:r w:rsidRPr="00746BE8">
                <w:rPr>
                  <w:rStyle w:val="Lienhypertexte"/>
                  <w:rFonts w:ascii="Arial" w:hAnsi="Arial" w:cs="Arial"/>
                </w:rPr>
                <w:t>https://www.feedipedia.org/node/620</w:t>
              </w:r>
            </w:hyperlink>
            <w:hyperlink r:id="rId14" w:history="1">
              <w:r w:rsidRPr="00746BE8">
                <w:rPr>
                  <w:rStyle w:val="Lienhypertexte"/>
                  <w:rFonts w:ascii="Arial" w:hAnsi="Arial" w:cs="Arial"/>
                </w:rPr>
                <w:t>https://www.feedipedia.org/node/620</w:t>
              </w:r>
            </w:hyperlink>
          </w:p>
          <w:p w14:paraId="1D4F24CF" w14:textId="4327A286" w:rsidR="00A2356D" w:rsidRPr="00746BE8" w:rsidRDefault="00A2356D" w:rsidP="00A2356D">
            <w:pPr>
              <w:rPr>
                <w:rFonts w:ascii="Arial" w:hAnsi="Arial" w:cs="Arial"/>
                <w:color w:val="171717" w:themeColor="background2" w:themeShade="1A"/>
              </w:rPr>
            </w:pPr>
          </w:p>
        </w:tc>
      </w:tr>
      <w:tr w:rsidR="00A2356D" w:rsidRPr="00746BE8" w14:paraId="4CFE8BE6" w14:textId="77777777" w:rsidTr="3F661BCA">
        <w:tc>
          <w:tcPr>
            <w:tcW w:w="2405" w:type="dxa"/>
            <w:tcBorders>
              <w:top w:val="nil"/>
              <w:left w:val="nil"/>
              <w:bottom w:val="nil"/>
              <w:right w:val="nil"/>
            </w:tcBorders>
            <w:tcMar>
              <w:left w:w="0" w:type="dxa"/>
              <w:right w:w="0" w:type="dxa"/>
            </w:tcMar>
          </w:tcPr>
          <w:p w14:paraId="44F2BAAC" w14:textId="2CD2A482" w:rsidR="00A2356D" w:rsidRPr="00746BE8" w:rsidRDefault="00A2356D" w:rsidP="00A2356D">
            <w:pPr>
              <w:jc w:val="both"/>
              <w:rPr>
                <w:rFonts w:ascii="Arial" w:hAnsi="Arial" w:cs="Arial"/>
                <w:i/>
                <w:iCs/>
                <w:color w:val="171717" w:themeColor="background2" w:themeShade="1A"/>
              </w:rPr>
            </w:pPr>
            <w:r w:rsidRPr="00746BE8">
              <w:rPr>
                <w:rFonts w:ascii="Arial" w:hAnsi="Arial" w:cs="Arial"/>
                <w:i/>
                <w:iCs/>
                <w:color w:val="171717" w:themeColor="background2" w:themeShade="1A"/>
              </w:rPr>
              <w:t>Single-cell protein</w:t>
            </w:r>
          </w:p>
        </w:tc>
        <w:tc>
          <w:tcPr>
            <w:tcW w:w="6672" w:type="dxa"/>
            <w:tcBorders>
              <w:top w:val="nil"/>
              <w:left w:val="nil"/>
              <w:bottom w:val="nil"/>
              <w:right w:val="nil"/>
            </w:tcBorders>
            <w:tcMar>
              <w:left w:w="0" w:type="dxa"/>
              <w:right w:w="0" w:type="dxa"/>
            </w:tcMar>
          </w:tcPr>
          <w:p w14:paraId="2EF01FBE" w14:textId="77777777" w:rsidR="00A2356D" w:rsidRPr="00746BE8" w:rsidRDefault="00A2356D" w:rsidP="00A2356D">
            <w:pPr>
              <w:rPr>
                <w:rFonts w:ascii="Arial" w:hAnsi="Arial" w:cs="Arial"/>
                <w:color w:val="171717" w:themeColor="background2" w:themeShade="1A"/>
              </w:rPr>
            </w:pPr>
          </w:p>
        </w:tc>
      </w:tr>
      <w:tr w:rsidR="00A2356D" w:rsidRPr="00746BE8" w14:paraId="589F5795" w14:textId="77777777" w:rsidTr="3F661BCA">
        <w:tc>
          <w:tcPr>
            <w:tcW w:w="2405" w:type="dxa"/>
            <w:tcBorders>
              <w:top w:val="nil"/>
              <w:left w:val="nil"/>
              <w:bottom w:val="nil"/>
              <w:right w:val="nil"/>
            </w:tcBorders>
            <w:tcMar>
              <w:left w:w="0" w:type="dxa"/>
              <w:right w:w="0" w:type="dxa"/>
            </w:tcMar>
          </w:tcPr>
          <w:p w14:paraId="167E0ACA" w14:textId="77777777" w:rsidR="00A2356D" w:rsidRPr="00746BE8" w:rsidRDefault="00A2356D" w:rsidP="00A2356D">
            <w:pPr>
              <w:ind w:left="142"/>
              <w:jc w:val="both"/>
              <w:rPr>
                <w:rFonts w:ascii="Arial" w:hAnsi="Arial" w:cs="Arial"/>
                <w:color w:val="171717" w:themeColor="background2" w:themeShade="1A"/>
              </w:rPr>
            </w:pPr>
            <w:r w:rsidRPr="00746BE8">
              <w:rPr>
                <w:rFonts w:ascii="Arial" w:hAnsi="Arial" w:cs="Arial"/>
                <w:color w:val="171717" w:themeColor="background2" w:themeShade="1A"/>
              </w:rPr>
              <w:t>Bacteria</w:t>
            </w:r>
          </w:p>
          <w:p w14:paraId="7C70B1EF" w14:textId="77777777" w:rsidR="00A2356D" w:rsidRPr="00746BE8" w:rsidRDefault="00A2356D" w:rsidP="00A2356D">
            <w:pPr>
              <w:ind w:left="142"/>
              <w:jc w:val="both"/>
              <w:rPr>
                <w:rFonts w:ascii="Arial" w:hAnsi="Arial" w:cs="Arial"/>
                <w:color w:val="171717" w:themeColor="background2" w:themeShade="1A"/>
              </w:rPr>
            </w:pPr>
            <w:r w:rsidRPr="00746BE8">
              <w:rPr>
                <w:rFonts w:ascii="Arial" w:hAnsi="Arial" w:cs="Arial"/>
                <w:color w:val="171717" w:themeColor="background2" w:themeShade="1A"/>
              </w:rPr>
              <w:t>Fungi</w:t>
            </w:r>
          </w:p>
          <w:p w14:paraId="0A6713C4" w14:textId="16223299" w:rsidR="00A2356D" w:rsidRPr="00746BE8" w:rsidRDefault="00A2356D" w:rsidP="00A2356D">
            <w:pPr>
              <w:ind w:left="142"/>
              <w:jc w:val="both"/>
              <w:rPr>
                <w:rFonts w:ascii="Arial" w:hAnsi="Arial" w:cs="Arial"/>
                <w:color w:val="171717" w:themeColor="background2" w:themeShade="1A"/>
              </w:rPr>
            </w:pPr>
            <w:r w:rsidRPr="00746BE8">
              <w:rPr>
                <w:rFonts w:ascii="Arial" w:hAnsi="Arial" w:cs="Arial"/>
                <w:color w:val="171717" w:themeColor="background2" w:themeShade="1A"/>
              </w:rPr>
              <w:t>Yeast</w:t>
            </w:r>
          </w:p>
          <w:p w14:paraId="2F6DF615" w14:textId="77777777" w:rsidR="00A2356D" w:rsidRPr="00746BE8" w:rsidRDefault="00A2356D" w:rsidP="00A2356D">
            <w:pPr>
              <w:ind w:left="426"/>
              <w:jc w:val="both"/>
              <w:rPr>
                <w:rFonts w:ascii="Arial" w:hAnsi="Arial" w:cs="Arial"/>
                <w:i/>
                <w:color w:val="171717" w:themeColor="background2" w:themeShade="1A"/>
              </w:rPr>
            </w:pPr>
          </w:p>
        </w:tc>
        <w:tc>
          <w:tcPr>
            <w:tcW w:w="6672" w:type="dxa"/>
            <w:tcBorders>
              <w:top w:val="nil"/>
              <w:left w:val="nil"/>
              <w:bottom w:val="nil"/>
              <w:right w:val="nil"/>
            </w:tcBorders>
            <w:tcMar>
              <w:left w:w="0" w:type="dxa"/>
              <w:right w:w="0" w:type="dxa"/>
            </w:tcMar>
          </w:tcPr>
          <w:p w14:paraId="462131BD" w14:textId="4BE8B8B8" w:rsidR="00A2356D" w:rsidRPr="00746BE8" w:rsidRDefault="00A2356D" w:rsidP="00A2356D">
            <w:pPr>
              <w:rPr>
                <w:rFonts w:ascii="Arial" w:hAnsi="Arial" w:cs="Arial"/>
                <w:color w:val="171717" w:themeColor="background2" w:themeShade="1A"/>
              </w:rPr>
            </w:pPr>
            <w:r w:rsidRPr="00746BE8">
              <w:rPr>
                <w:rFonts w:ascii="Arial" w:hAnsi="Arial" w:cs="Arial"/>
                <w:color w:val="171717" w:themeColor="background2" w:themeShade="1A"/>
              </w:rPr>
              <w:t xml:space="preserve">Lindberg JE, Lindberg G, </w:t>
            </w:r>
            <w:proofErr w:type="spellStart"/>
            <w:r w:rsidRPr="00746BE8">
              <w:rPr>
                <w:rFonts w:ascii="Arial" w:hAnsi="Arial" w:cs="Arial"/>
                <w:color w:val="171717" w:themeColor="background2" w:themeShade="1A"/>
              </w:rPr>
              <w:t>Teräs</w:t>
            </w:r>
            <w:proofErr w:type="spellEnd"/>
            <w:r w:rsidRPr="00746BE8">
              <w:rPr>
                <w:rFonts w:ascii="Arial" w:hAnsi="Arial" w:cs="Arial"/>
                <w:color w:val="171717" w:themeColor="background2" w:themeShade="1A"/>
              </w:rPr>
              <w:t xml:space="preserve"> J, </w:t>
            </w:r>
            <w:proofErr w:type="spellStart"/>
            <w:r w:rsidRPr="00746BE8">
              <w:rPr>
                <w:rFonts w:ascii="Arial" w:hAnsi="Arial" w:cs="Arial"/>
                <w:color w:val="171717" w:themeColor="background2" w:themeShade="1A"/>
              </w:rPr>
              <w:t>Poulsen</w:t>
            </w:r>
            <w:proofErr w:type="spellEnd"/>
            <w:r w:rsidRPr="00746BE8">
              <w:rPr>
                <w:rFonts w:ascii="Arial" w:hAnsi="Arial" w:cs="Arial"/>
                <w:color w:val="171717" w:themeColor="background2" w:themeShade="1A"/>
              </w:rPr>
              <w:t xml:space="preserve"> G, Solberg SØ, </w:t>
            </w:r>
            <w:proofErr w:type="spellStart"/>
            <w:r w:rsidRPr="00746BE8">
              <w:rPr>
                <w:rFonts w:ascii="Arial" w:hAnsi="Arial" w:cs="Arial"/>
                <w:color w:val="171717" w:themeColor="background2" w:themeShade="1A"/>
              </w:rPr>
              <w:t>Tybirk</w:t>
            </w:r>
            <w:proofErr w:type="spellEnd"/>
            <w:r w:rsidRPr="00746BE8">
              <w:rPr>
                <w:rFonts w:ascii="Arial" w:hAnsi="Arial" w:cs="Arial"/>
                <w:color w:val="171717" w:themeColor="background2" w:themeShade="1A"/>
              </w:rPr>
              <w:t xml:space="preserve"> K, </w:t>
            </w:r>
            <w:proofErr w:type="spellStart"/>
            <w:r w:rsidRPr="00746BE8">
              <w:rPr>
                <w:rFonts w:ascii="Arial" w:hAnsi="Arial" w:cs="Arial"/>
                <w:color w:val="171717" w:themeColor="background2" w:themeShade="1A"/>
              </w:rPr>
              <w:t>Przedrzymirska</w:t>
            </w:r>
            <w:proofErr w:type="spellEnd"/>
            <w:r w:rsidRPr="00746BE8">
              <w:rPr>
                <w:rFonts w:ascii="Arial" w:hAnsi="Arial" w:cs="Arial"/>
                <w:color w:val="171717" w:themeColor="background2" w:themeShade="1A"/>
              </w:rPr>
              <w:t xml:space="preserve"> J, </w:t>
            </w:r>
            <w:proofErr w:type="spellStart"/>
            <w:r w:rsidRPr="00746BE8">
              <w:rPr>
                <w:rFonts w:ascii="Arial" w:hAnsi="Arial" w:cs="Arial"/>
                <w:color w:val="171717" w:themeColor="background2" w:themeShade="1A"/>
              </w:rPr>
              <w:t>Sapota</w:t>
            </w:r>
            <w:proofErr w:type="spellEnd"/>
            <w:r w:rsidRPr="00746BE8">
              <w:rPr>
                <w:rFonts w:ascii="Arial" w:hAnsi="Arial" w:cs="Arial"/>
                <w:color w:val="171717" w:themeColor="background2" w:themeShade="1A"/>
              </w:rPr>
              <w:t xml:space="preserve"> GP, Olsen ML, </w:t>
            </w:r>
            <w:proofErr w:type="spellStart"/>
            <w:r w:rsidRPr="00746BE8">
              <w:rPr>
                <w:rFonts w:ascii="Arial" w:hAnsi="Arial" w:cs="Arial"/>
                <w:color w:val="171717" w:themeColor="background2" w:themeShade="1A"/>
              </w:rPr>
              <w:t>Karlson</w:t>
            </w:r>
            <w:proofErr w:type="spellEnd"/>
            <w:r w:rsidRPr="00746BE8">
              <w:rPr>
                <w:rFonts w:ascii="Arial" w:hAnsi="Arial" w:cs="Arial"/>
                <w:color w:val="171717" w:themeColor="background2" w:themeShade="1A"/>
              </w:rPr>
              <w:t xml:space="preserve"> H, </w:t>
            </w:r>
            <w:proofErr w:type="spellStart"/>
            <w:r w:rsidRPr="00746BE8">
              <w:rPr>
                <w:rFonts w:ascii="Arial" w:hAnsi="Arial" w:cs="Arial"/>
                <w:color w:val="171717" w:themeColor="background2" w:themeShade="1A"/>
              </w:rPr>
              <w:t>Jóhannsson</w:t>
            </w:r>
            <w:proofErr w:type="spellEnd"/>
            <w:r w:rsidRPr="00746BE8">
              <w:rPr>
                <w:rFonts w:ascii="Arial" w:hAnsi="Arial" w:cs="Arial"/>
                <w:color w:val="171717" w:themeColor="background2" w:themeShade="1A"/>
              </w:rPr>
              <w:t xml:space="preserve"> R, </w:t>
            </w:r>
            <w:proofErr w:type="spellStart"/>
            <w:r w:rsidRPr="00746BE8">
              <w:rPr>
                <w:rFonts w:ascii="Arial" w:hAnsi="Arial" w:cs="Arial"/>
                <w:color w:val="171717" w:themeColor="background2" w:themeShade="1A"/>
              </w:rPr>
              <w:t>Smárason</w:t>
            </w:r>
            <w:proofErr w:type="spellEnd"/>
            <w:r w:rsidRPr="00746BE8">
              <w:rPr>
                <w:rFonts w:ascii="Arial" w:hAnsi="Arial" w:cs="Arial"/>
                <w:color w:val="171717" w:themeColor="background2" w:themeShade="1A"/>
              </w:rPr>
              <w:t xml:space="preserve"> BÖ, </w:t>
            </w:r>
            <w:proofErr w:type="spellStart"/>
            <w:r w:rsidRPr="00746BE8">
              <w:rPr>
                <w:rFonts w:ascii="Arial" w:hAnsi="Arial" w:cs="Arial"/>
                <w:color w:val="171717" w:themeColor="background2" w:themeShade="1A"/>
              </w:rPr>
              <w:t>Gylling</w:t>
            </w:r>
            <w:proofErr w:type="spellEnd"/>
            <w:r w:rsidRPr="00746BE8">
              <w:rPr>
                <w:rFonts w:ascii="Arial" w:hAnsi="Arial" w:cs="Arial"/>
                <w:color w:val="171717" w:themeColor="background2" w:themeShade="1A"/>
              </w:rPr>
              <w:t xml:space="preserve"> M, Knudsen MT, </w:t>
            </w:r>
            <w:proofErr w:type="spellStart"/>
            <w:r w:rsidRPr="00746BE8">
              <w:rPr>
                <w:rFonts w:ascii="Arial" w:hAnsi="Arial" w:cs="Arial"/>
                <w:color w:val="171717" w:themeColor="background2" w:themeShade="1A"/>
              </w:rPr>
              <w:t>Dorca-Preda</w:t>
            </w:r>
            <w:proofErr w:type="spellEnd"/>
            <w:r w:rsidRPr="00746BE8">
              <w:rPr>
                <w:rFonts w:ascii="Arial" w:hAnsi="Arial" w:cs="Arial"/>
                <w:color w:val="171717" w:themeColor="background2" w:themeShade="1A"/>
              </w:rPr>
              <w:t xml:space="preserve"> T, </w:t>
            </w:r>
            <w:proofErr w:type="spellStart"/>
            <w:r w:rsidRPr="00746BE8">
              <w:rPr>
                <w:rFonts w:ascii="Arial" w:hAnsi="Arial" w:cs="Arial"/>
                <w:color w:val="171717" w:themeColor="background2" w:themeShade="1A"/>
              </w:rPr>
              <w:t>Hermansen</w:t>
            </w:r>
            <w:proofErr w:type="spellEnd"/>
            <w:r w:rsidRPr="00746BE8">
              <w:rPr>
                <w:rFonts w:ascii="Arial" w:hAnsi="Arial" w:cs="Arial"/>
                <w:color w:val="171717" w:themeColor="background2" w:themeShade="1A"/>
              </w:rPr>
              <w:t xml:space="preserve"> JE, </w:t>
            </w:r>
            <w:proofErr w:type="spellStart"/>
            <w:r w:rsidRPr="00746BE8">
              <w:rPr>
                <w:rFonts w:ascii="Arial" w:hAnsi="Arial" w:cs="Arial"/>
                <w:color w:val="171717" w:themeColor="background2" w:themeShade="1A"/>
              </w:rPr>
              <w:t>Kruklite</w:t>
            </w:r>
            <w:proofErr w:type="spellEnd"/>
            <w:r w:rsidRPr="00746BE8">
              <w:rPr>
                <w:rFonts w:ascii="Arial" w:hAnsi="Arial" w:cs="Arial"/>
                <w:color w:val="171717" w:themeColor="background2" w:themeShade="1A"/>
              </w:rPr>
              <w:t xml:space="preserve"> Z and </w:t>
            </w:r>
            <w:proofErr w:type="spellStart"/>
            <w:r w:rsidRPr="00746BE8">
              <w:rPr>
                <w:rFonts w:ascii="Arial" w:hAnsi="Arial" w:cs="Arial"/>
                <w:color w:val="171717" w:themeColor="background2" w:themeShade="1A"/>
              </w:rPr>
              <w:t>Berzina</w:t>
            </w:r>
            <w:proofErr w:type="spellEnd"/>
            <w:r w:rsidRPr="00746BE8">
              <w:rPr>
                <w:rFonts w:ascii="Arial" w:hAnsi="Arial" w:cs="Arial"/>
                <w:color w:val="171717" w:themeColor="background2" w:themeShade="1A"/>
              </w:rPr>
              <w:t xml:space="preserve"> I 2016. Nordic Alternative Protein Potentials: Mapping of regional </w:t>
            </w:r>
            <w:proofErr w:type="spellStart"/>
            <w:r w:rsidRPr="00746BE8">
              <w:rPr>
                <w:rFonts w:ascii="Arial" w:hAnsi="Arial" w:cs="Arial"/>
                <w:color w:val="171717" w:themeColor="background2" w:themeShade="1A"/>
              </w:rPr>
              <w:t>bioeconomy</w:t>
            </w:r>
            <w:proofErr w:type="spellEnd"/>
            <w:r w:rsidRPr="00746BE8">
              <w:rPr>
                <w:rFonts w:ascii="Arial" w:hAnsi="Arial" w:cs="Arial"/>
                <w:color w:val="171717" w:themeColor="background2" w:themeShade="1A"/>
              </w:rPr>
              <w:t xml:space="preserve"> opportunities. Nordic Council of Ministers. Retrieved on 27 April 2018</w:t>
            </w:r>
            <w:r w:rsidRPr="00746BE8">
              <w:rPr>
                <w:rFonts w:ascii="Arial" w:hAnsi="Arial" w:cs="Arial"/>
                <w:color w:val="171717"/>
              </w:rPr>
              <w:t xml:space="preserve">, from </w:t>
            </w:r>
            <w:hyperlink r:id="rId15">
              <w:r w:rsidRPr="00746BE8">
                <w:rPr>
                  <w:rStyle w:val="Lienhypertexte"/>
                  <w:rFonts w:ascii="Arial" w:hAnsi="Arial" w:cs="Arial"/>
                  <w:color w:val="171717"/>
                </w:rPr>
                <w:t>http://www.nordic-ilibrary.org/environment/nordic-alternative-protein-potentials_tn2016-527</w:t>
              </w:r>
            </w:hyperlink>
            <w:r w:rsidRPr="00746BE8">
              <w:rPr>
                <w:rFonts w:ascii="Arial" w:hAnsi="Arial" w:cs="Arial"/>
                <w:color w:val="171717" w:themeColor="background2" w:themeShade="1A"/>
              </w:rPr>
              <w:t xml:space="preserve">, </w:t>
            </w:r>
            <w:proofErr w:type="spellStart"/>
            <w:r w:rsidRPr="00746BE8">
              <w:rPr>
                <w:rFonts w:ascii="Arial" w:hAnsi="Arial" w:cs="Arial"/>
                <w:color w:val="171717" w:themeColor="background2" w:themeShade="1A"/>
              </w:rPr>
              <w:t>from</w:t>
            </w:r>
            <w:proofErr w:type="spellEnd"/>
            <w:r w:rsidRPr="00746BE8">
              <w:rPr>
                <w:rFonts w:ascii="Arial" w:hAnsi="Arial" w:cs="Arial"/>
                <w:color w:val="171717" w:themeColor="background2" w:themeShade="1A"/>
              </w:rPr>
              <w:t xml:space="preserve"> </w:t>
            </w:r>
            <w:hyperlink r:id="rId16" w:history="1">
              <w:r w:rsidRPr="00746BE8">
                <w:rPr>
                  <w:rStyle w:val="Lienhypertexte"/>
                  <w:rFonts w:ascii="Arial" w:hAnsi="Arial" w:cs="Arial"/>
                  <w:color w:val="171717" w:themeColor="background2" w:themeShade="1A"/>
                </w:rPr>
                <w:t>http://www.nordic-ilibrary.org/environment/nordic-alternative-protein-potentials_tn2016-527</w:t>
              </w:r>
            </w:hyperlink>
          </w:p>
          <w:p w14:paraId="027E0245" w14:textId="3A035637" w:rsidR="00A2356D" w:rsidRPr="00746BE8" w:rsidRDefault="00A2356D" w:rsidP="00A2356D">
            <w:pPr>
              <w:rPr>
                <w:rFonts w:ascii="Arial" w:hAnsi="Arial" w:cs="Arial"/>
                <w:color w:val="171717" w:themeColor="background2" w:themeShade="1A"/>
              </w:rPr>
            </w:pPr>
            <w:proofErr w:type="spellStart"/>
            <w:r w:rsidRPr="00746BE8">
              <w:rPr>
                <w:rFonts w:ascii="Arial" w:hAnsi="Arial" w:cs="Arial"/>
                <w:color w:val="171717" w:themeColor="background2" w:themeShade="1A"/>
              </w:rPr>
              <w:t>Nasseri</w:t>
            </w:r>
            <w:proofErr w:type="spellEnd"/>
            <w:r w:rsidRPr="00746BE8">
              <w:rPr>
                <w:rFonts w:ascii="Arial" w:hAnsi="Arial" w:cs="Arial"/>
                <w:color w:val="171717" w:themeColor="background2" w:themeShade="1A"/>
              </w:rPr>
              <w:t xml:space="preserve"> AT, </w:t>
            </w:r>
            <w:proofErr w:type="spellStart"/>
            <w:r w:rsidRPr="00746BE8">
              <w:rPr>
                <w:rFonts w:ascii="Arial" w:hAnsi="Arial" w:cs="Arial"/>
                <w:color w:val="171717" w:themeColor="background2" w:themeShade="1A"/>
              </w:rPr>
              <w:t>Rasoul-Amini</w:t>
            </w:r>
            <w:proofErr w:type="spellEnd"/>
            <w:r w:rsidRPr="00746BE8">
              <w:rPr>
                <w:rFonts w:ascii="Arial" w:hAnsi="Arial" w:cs="Arial"/>
                <w:color w:val="171717" w:themeColor="background2" w:themeShade="1A"/>
              </w:rPr>
              <w:t xml:space="preserve"> S, </w:t>
            </w:r>
            <w:proofErr w:type="spellStart"/>
            <w:r w:rsidRPr="00746BE8">
              <w:rPr>
                <w:rFonts w:ascii="Arial" w:hAnsi="Arial" w:cs="Arial"/>
                <w:color w:val="171717" w:themeColor="background2" w:themeShade="1A"/>
              </w:rPr>
              <w:t>Morowvat</w:t>
            </w:r>
            <w:proofErr w:type="spellEnd"/>
            <w:r w:rsidRPr="00746BE8">
              <w:rPr>
                <w:rFonts w:ascii="Arial" w:hAnsi="Arial" w:cs="Arial"/>
                <w:color w:val="171717" w:themeColor="background2" w:themeShade="1A"/>
              </w:rPr>
              <w:t xml:space="preserve"> MH and </w:t>
            </w:r>
            <w:proofErr w:type="spellStart"/>
            <w:r w:rsidRPr="00746BE8">
              <w:rPr>
                <w:rFonts w:ascii="Arial" w:hAnsi="Arial" w:cs="Arial"/>
                <w:color w:val="171717"/>
              </w:rPr>
              <w:t>Ghasemi</w:t>
            </w:r>
            <w:proofErr w:type="spellEnd"/>
            <w:r w:rsidRPr="00746BE8">
              <w:rPr>
                <w:rFonts w:ascii="Arial" w:hAnsi="Arial" w:cs="Arial"/>
                <w:color w:val="171717"/>
              </w:rPr>
              <w:t xml:space="preserve"> Y 2011. Single cell protein: production and process. American Journal of Food Technology 6, 103-116.</w:t>
            </w:r>
            <w:r w:rsidRPr="00746BE8">
              <w:rPr>
                <w:rFonts w:ascii="Arial" w:hAnsi="Arial" w:cs="Arial"/>
                <w:color w:val="171717" w:themeColor="background2" w:themeShade="1A"/>
              </w:rPr>
              <w:t>Ghasemi Y 2011. Single cell protein: production and process. American Journal of Food Technology 6, 103-116.</w:t>
            </w:r>
          </w:p>
          <w:p w14:paraId="3729C60B" w14:textId="77777777" w:rsidR="00A2356D" w:rsidRPr="00746BE8" w:rsidRDefault="00A2356D" w:rsidP="00A2356D">
            <w:pPr>
              <w:rPr>
                <w:rFonts w:ascii="Arial" w:hAnsi="Arial" w:cs="Arial"/>
                <w:color w:val="171717" w:themeColor="background2" w:themeShade="1A"/>
              </w:rPr>
            </w:pPr>
          </w:p>
        </w:tc>
      </w:tr>
      <w:tr w:rsidR="00A2356D" w:rsidRPr="00746BE8" w14:paraId="19638112" w14:textId="77777777" w:rsidTr="3F661BCA">
        <w:tc>
          <w:tcPr>
            <w:tcW w:w="2405" w:type="dxa"/>
            <w:tcBorders>
              <w:top w:val="nil"/>
              <w:left w:val="nil"/>
              <w:bottom w:val="nil"/>
              <w:right w:val="nil"/>
            </w:tcBorders>
            <w:tcMar>
              <w:left w:w="0" w:type="dxa"/>
              <w:right w:w="0" w:type="dxa"/>
            </w:tcMar>
          </w:tcPr>
          <w:p w14:paraId="73EFD9D3" w14:textId="77777777" w:rsidR="00A2356D" w:rsidRPr="00746BE8" w:rsidRDefault="00A2356D" w:rsidP="00A2356D">
            <w:pPr>
              <w:jc w:val="both"/>
              <w:rPr>
                <w:rFonts w:ascii="Arial" w:hAnsi="Arial" w:cs="Arial"/>
                <w:i/>
                <w:iCs/>
                <w:color w:val="171717" w:themeColor="background2" w:themeShade="1A"/>
              </w:rPr>
            </w:pPr>
            <w:r w:rsidRPr="00746BE8">
              <w:rPr>
                <w:rFonts w:ascii="Arial" w:hAnsi="Arial" w:cs="Arial"/>
                <w:i/>
                <w:iCs/>
                <w:color w:val="171717" w:themeColor="background2" w:themeShade="1A"/>
              </w:rPr>
              <w:t>Microalgae</w:t>
            </w:r>
          </w:p>
        </w:tc>
        <w:tc>
          <w:tcPr>
            <w:tcW w:w="6672" w:type="dxa"/>
            <w:tcBorders>
              <w:top w:val="nil"/>
              <w:left w:val="nil"/>
              <w:bottom w:val="nil"/>
              <w:right w:val="nil"/>
            </w:tcBorders>
            <w:tcMar>
              <w:left w:w="0" w:type="dxa"/>
              <w:right w:w="0" w:type="dxa"/>
            </w:tcMar>
          </w:tcPr>
          <w:p w14:paraId="538466AB" w14:textId="77777777" w:rsidR="00A2356D" w:rsidRPr="00746BE8" w:rsidRDefault="00A2356D" w:rsidP="00A2356D">
            <w:pPr>
              <w:rPr>
                <w:rFonts w:ascii="Arial" w:hAnsi="Arial" w:cs="Arial"/>
                <w:color w:val="171717" w:themeColor="background2" w:themeShade="1A"/>
              </w:rPr>
            </w:pPr>
          </w:p>
        </w:tc>
      </w:tr>
      <w:tr w:rsidR="00A2356D" w:rsidRPr="00746BE8" w14:paraId="50CD706E" w14:textId="77777777" w:rsidTr="3F661BCA">
        <w:tc>
          <w:tcPr>
            <w:tcW w:w="2405" w:type="dxa"/>
            <w:tcBorders>
              <w:top w:val="nil"/>
              <w:left w:val="nil"/>
              <w:bottom w:val="nil"/>
              <w:right w:val="nil"/>
            </w:tcBorders>
            <w:tcMar>
              <w:left w:w="0" w:type="dxa"/>
              <w:right w:w="0" w:type="dxa"/>
            </w:tcMar>
          </w:tcPr>
          <w:p w14:paraId="195B45F1" w14:textId="77777777" w:rsidR="00A2356D" w:rsidRPr="00746BE8" w:rsidRDefault="00A2356D" w:rsidP="00A2356D">
            <w:pPr>
              <w:ind w:left="142"/>
              <w:jc w:val="both"/>
              <w:rPr>
                <w:rFonts w:ascii="Arial" w:hAnsi="Arial" w:cs="Arial"/>
                <w:i/>
                <w:iCs/>
                <w:color w:val="171717" w:themeColor="background2" w:themeShade="1A"/>
              </w:rPr>
            </w:pPr>
            <w:r w:rsidRPr="00746BE8">
              <w:rPr>
                <w:rFonts w:ascii="Arial" w:hAnsi="Arial" w:cs="Arial"/>
                <w:i/>
                <w:iCs/>
                <w:color w:val="171717" w:themeColor="background2" w:themeShade="1A"/>
              </w:rPr>
              <w:t>Chlorella vulgaris</w:t>
            </w:r>
          </w:p>
          <w:p w14:paraId="5D96DD14" w14:textId="77777777" w:rsidR="00A2356D" w:rsidRPr="00746BE8" w:rsidRDefault="00A2356D" w:rsidP="00A2356D">
            <w:pPr>
              <w:ind w:left="142"/>
              <w:jc w:val="both"/>
              <w:rPr>
                <w:rFonts w:ascii="Arial" w:hAnsi="Arial" w:cs="Arial"/>
                <w:i/>
                <w:iCs/>
                <w:color w:val="171717" w:themeColor="background2" w:themeShade="1A"/>
              </w:rPr>
            </w:pPr>
            <w:r w:rsidRPr="00746BE8">
              <w:rPr>
                <w:rFonts w:ascii="Arial" w:hAnsi="Arial" w:cs="Arial"/>
                <w:i/>
                <w:iCs/>
                <w:color w:val="171717" w:themeColor="background2" w:themeShade="1A"/>
              </w:rPr>
              <w:t>Spirulina platensis</w:t>
            </w:r>
          </w:p>
        </w:tc>
        <w:tc>
          <w:tcPr>
            <w:tcW w:w="6672" w:type="dxa"/>
            <w:tcBorders>
              <w:top w:val="nil"/>
              <w:left w:val="nil"/>
              <w:bottom w:val="nil"/>
              <w:right w:val="nil"/>
            </w:tcBorders>
            <w:tcMar>
              <w:left w:w="0" w:type="dxa"/>
              <w:right w:w="0" w:type="dxa"/>
            </w:tcMar>
          </w:tcPr>
          <w:p w14:paraId="7FAC40BF" w14:textId="77777777" w:rsidR="00A2356D" w:rsidRPr="00746BE8" w:rsidRDefault="00A2356D" w:rsidP="00A2356D">
            <w:pPr>
              <w:rPr>
                <w:rFonts w:ascii="Arial" w:hAnsi="Arial" w:cs="Arial"/>
                <w:color w:val="171717" w:themeColor="background2" w:themeShade="1A"/>
              </w:rPr>
            </w:pPr>
            <w:r w:rsidRPr="00746BE8">
              <w:rPr>
                <w:rFonts w:ascii="Arial" w:hAnsi="Arial" w:cs="Arial"/>
                <w:color w:val="171717" w:themeColor="background2" w:themeShade="1A"/>
                <w:lang w:val="fi-FI"/>
              </w:rPr>
              <w:t xml:space="preserve">Lamminen M, Halmemies-Beauchet-Filleau A, Kokkonen T, Simpura I, Jaakkola S, Vanhatalo A 2017. </w:t>
            </w:r>
            <w:r w:rsidRPr="00746BE8">
              <w:rPr>
                <w:rFonts w:ascii="Arial" w:hAnsi="Arial" w:cs="Arial"/>
                <w:color w:val="171717" w:themeColor="background2" w:themeShade="1A"/>
              </w:rPr>
              <w:t>Comparison of microalgae and rapeseed meal as supplementary protein in the grass silage based nutrition of dairy cows. Animal Feed Science and Technology 234, 295-311.</w:t>
            </w:r>
          </w:p>
          <w:p w14:paraId="0E3CE297" w14:textId="77777777" w:rsidR="00A2356D" w:rsidRPr="00746BE8" w:rsidRDefault="00A2356D" w:rsidP="00A2356D">
            <w:pPr>
              <w:rPr>
                <w:rFonts w:ascii="Arial" w:hAnsi="Arial" w:cs="Arial"/>
                <w:color w:val="171717" w:themeColor="background2" w:themeShade="1A"/>
              </w:rPr>
            </w:pPr>
          </w:p>
        </w:tc>
      </w:tr>
      <w:tr w:rsidR="00A2356D" w:rsidRPr="00746BE8" w14:paraId="662A035E" w14:textId="77777777" w:rsidTr="3F661BCA">
        <w:tc>
          <w:tcPr>
            <w:tcW w:w="2405" w:type="dxa"/>
            <w:tcBorders>
              <w:top w:val="nil"/>
              <w:left w:val="nil"/>
              <w:bottom w:val="nil"/>
              <w:right w:val="nil"/>
            </w:tcBorders>
            <w:tcMar>
              <w:left w:w="0" w:type="dxa"/>
              <w:right w:w="0" w:type="dxa"/>
            </w:tcMar>
          </w:tcPr>
          <w:p w14:paraId="745F00ED" w14:textId="77777777" w:rsidR="00A2356D" w:rsidRPr="00746BE8" w:rsidRDefault="00A2356D" w:rsidP="00A2356D">
            <w:pPr>
              <w:ind w:left="142"/>
              <w:jc w:val="both"/>
              <w:rPr>
                <w:rFonts w:ascii="Arial" w:hAnsi="Arial" w:cs="Arial"/>
                <w:i/>
                <w:iCs/>
                <w:color w:val="171717"/>
              </w:rPr>
            </w:pPr>
            <w:r w:rsidRPr="00746BE8">
              <w:rPr>
                <w:rFonts w:ascii="Arial" w:hAnsi="Arial" w:cs="Arial"/>
                <w:i/>
                <w:iCs/>
                <w:color w:val="171717" w:themeColor="background2" w:themeShade="1A"/>
              </w:rPr>
              <w:t xml:space="preserve">Euglena </w:t>
            </w:r>
            <w:proofErr w:type="spellStart"/>
            <w:r w:rsidRPr="00746BE8">
              <w:rPr>
                <w:rFonts w:ascii="Arial" w:hAnsi="Arial" w:cs="Arial"/>
                <w:i/>
                <w:iCs/>
                <w:color w:val="171717" w:themeColor="background2" w:themeShade="1A"/>
              </w:rPr>
              <w:t>gracilis</w:t>
            </w:r>
            <w:proofErr w:type="spellEnd"/>
          </w:p>
        </w:tc>
        <w:tc>
          <w:tcPr>
            <w:tcW w:w="6672" w:type="dxa"/>
            <w:tcBorders>
              <w:top w:val="nil"/>
              <w:left w:val="nil"/>
              <w:bottom w:val="nil"/>
              <w:right w:val="nil"/>
            </w:tcBorders>
            <w:tcMar>
              <w:left w:w="0" w:type="dxa"/>
              <w:right w:w="0" w:type="dxa"/>
            </w:tcMar>
          </w:tcPr>
          <w:p w14:paraId="7BB3838C" w14:textId="77777777" w:rsidR="00A2356D" w:rsidRPr="00746BE8" w:rsidRDefault="00A2356D" w:rsidP="00A2356D">
            <w:pPr>
              <w:rPr>
                <w:rFonts w:ascii="Arial" w:hAnsi="Arial" w:cs="Arial"/>
                <w:color w:val="171717" w:themeColor="background2" w:themeShade="1A"/>
              </w:rPr>
            </w:pPr>
            <w:proofErr w:type="spellStart"/>
            <w:r w:rsidRPr="00746BE8">
              <w:rPr>
                <w:rFonts w:ascii="Arial" w:hAnsi="Arial" w:cs="Arial"/>
                <w:color w:val="171717" w:themeColor="background2" w:themeShade="1A"/>
              </w:rPr>
              <w:t>Aemiro</w:t>
            </w:r>
            <w:proofErr w:type="spellEnd"/>
            <w:r w:rsidRPr="00746BE8">
              <w:rPr>
                <w:rFonts w:ascii="Arial" w:hAnsi="Arial" w:cs="Arial"/>
                <w:color w:val="171717" w:themeColor="background2" w:themeShade="1A"/>
              </w:rPr>
              <w:t xml:space="preserve"> A, Watanabe S, Suzuki K, </w:t>
            </w:r>
            <w:proofErr w:type="spellStart"/>
            <w:r w:rsidRPr="00746BE8">
              <w:rPr>
                <w:rFonts w:ascii="Arial" w:hAnsi="Arial" w:cs="Arial"/>
                <w:color w:val="171717" w:themeColor="background2" w:themeShade="1A"/>
              </w:rPr>
              <w:t>Hanada</w:t>
            </w:r>
            <w:proofErr w:type="spellEnd"/>
            <w:r w:rsidRPr="00746BE8">
              <w:rPr>
                <w:rFonts w:ascii="Arial" w:hAnsi="Arial" w:cs="Arial"/>
                <w:color w:val="171717" w:themeColor="background2" w:themeShade="1A"/>
              </w:rPr>
              <w:t xml:space="preserve"> M, </w:t>
            </w:r>
            <w:proofErr w:type="spellStart"/>
            <w:r w:rsidRPr="00746BE8">
              <w:rPr>
                <w:rFonts w:ascii="Arial" w:hAnsi="Arial" w:cs="Arial"/>
                <w:color w:val="171717" w:themeColor="background2" w:themeShade="1A"/>
              </w:rPr>
              <w:t>Umetsu</w:t>
            </w:r>
            <w:proofErr w:type="spellEnd"/>
            <w:r w:rsidRPr="00746BE8">
              <w:rPr>
                <w:rFonts w:ascii="Arial" w:hAnsi="Arial" w:cs="Arial"/>
                <w:color w:val="171717" w:themeColor="background2" w:themeShade="1A"/>
              </w:rPr>
              <w:t xml:space="preserve"> K and Nishida T 2016. Effects of Euglena (Euglena </w:t>
            </w:r>
            <w:proofErr w:type="spellStart"/>
            <w:r w:rsidRPr="00746BE8">
              <w:rPr>
                <w:rFonts w:ascii="Arial" w:hAnsi="Arial" w:cs="Arial"/>
                <w:color w:val="171717" w:themeColor="background2" w:themeShade="1A"/>
              </w:rPr>
              <w:t>gracilis</w:t>
            </w:r>
            <w:proofErr w:type="spellEnd"/>
            <w:r w:rsidRPr="00746BE8">
              <w:rPr>
                <w:rFonts w:ascii="Arial" w:hAnsi="Arial" w:cs="Arial"/>
                <w:color w:val="171717" w:themeColor="background2" w:themeShade="1A"/>
              </w:rPr>
              <w:t>) supplemented to diet (</w:t>
            </w:r>
            <w:proofErr w:type="gramStart"/>
            <w:r w:rsidRPr="00746BE8">
              <w:rPr>
                <w:rFonts w:ascii="Arial" w:hAnsi="Arial" w:cs="Arial"/>
                <w:color w:val="171717" w:themeColor="background2" w:themeShade="1A"/>
              </w:rPr>
              <w:t>forage:</w:t>
            </w:r>
            <w:proofErr w:type="gramEnd"/>
            <w:r w:rsidRPr="00746BE8">
              <w:rPr>
                <w:rFonts w:ascii="Arial" w:hAnsi="Arial" w:cs="Arial"/>
                <w:color w:val="171717" w:themeColor="background2" w:themeShade="1A"/>
              </w:rPr>
              <w:t xml:space="preserve"> concentrate ratios of 60: 40) on the basic ruminal fermentation and methane emissions in in vitro condition. Animal Feed Science and Technology 212, 129-135.</w:t>
            </w:r>
          </w:p>
          <w:p w14:paraId="30CA9104" w14:textId="77777777" w:rsidR="00A2356D" w:rsidRPr="00746BE8" w:rsidRDefault="00A2356D" w:rsidP="00A2356D">
            <w:pPr>
              <w:rPr>
                <w:rFonts w:ascii="Arial" w:hAnsi="Arial" w:cs="Arial"/>
                <w:color w:val="171717" w:themeColor="background2" w:themeShade="1A"/>
              </w:rPr>
            </w:pPr>
          </w:p>
        </w:tc>
      </w:tr>
      <w:tr w:rsidR="00A2356D" w:rsidRPr="00746BE8" w14:paraId="3414FC71" w14:textId="77777777" w:rsidTr="3F661BCA">
        <w:tc>
          <w:tcPr>
            <w:tcW w:w="2405" w:type="dxa"/>
            <w:tcBorders>
              <w:top w:val="nil"/>
              <w:left w:val="nil"/>
              <w:bottom w:val="nil"/>
              <w:right w:val="nil"/>
            </w:tcBorders>
            <w:tcMar>
              <w:left w:w="0" w:type="dxa"/>
              <w:right w:w="0" w:type="dxa"/>
            </w:tcMar>
          </w:tcPr>
          <w:p w14:paraId="74D020D6" w14:textId="77777777" w:rsidR="00A2356D" w:rsidRPr="00746BE8" w:rsidRDefault="00A2356D" w:rsidP="00A2356D">
            <w:pPr>
              <w:ind w:left="142"/>
              <w:jc w:val="both"/>
              <w:rPr>
                <w:rFonts w:ascii="Arial" w:hAnsi="Arial" w:cs="Arial"/>
                <w:i/>
                <w:iCs/>
                <w:color w:val="171717"/>
              </w:rPr>
            </w:pPr>
            <w:proofErr w:type="spellStart"/>
            <w:r w:rsidRPr="00746BE8">
              <w:rPr>
                <w:rFonts w:ascii="Arial" w:hAnsi="Arial" w:cs="Arial"/>
                <w:i/>
                <w:iCs/>
                <w:color w:val="171717" w:themeColor="background2" w:themeShade="1A"/>
              </w:rPr>
              <w:t>Scenedesmus</w:t>
            </w:r>
            <w:proofErr w:type="spellEnd"/>
            <w:r w:rsidRPr="00746BE8">
              <w:rPr>
                <w:rFonts w:ascii="Arial" w:hAnsi="Arial" w:cs="Arial"/>
                <w:i/>
                <w:iCs/>
                <w:color w:val="171717" w:themeColor="background2" w:themeShade="1A"/>
              </w:rPr>
              <w:t xml:space="preserve"> obliquus</w:t>
            </w:r>
          </w:p>
        </w:tc>
        <w:tc>
          <w:tcPr>
            <w:tcW w:w="6672" w:type="dxa"/>
            <w:tcBorders>
              <w:top w:val="nil"/>
              <w:left w:val="nil"/>
              <w:bottom w:val="nil"/>
              <w:right w:val="nil"/>
            </w:tcBorders>
            <w:tcMar>
              <w:left w:w="0" w:type="dxa"/>
              <w:right w:w="0" w:type="dxa"/>
            </w:tcMar>
          </w:tcPr>
          <w:p w14:paraId="6F889CF6" w14:textId="2D0F60FC" w:rsidR="00A2356D" w:rsidRPr="00746BE8" w:rsidRDefault="00A2356D" w:rsidP="00A2356D">
            <w:pPr>
              <w:rPr>
                <w:rFonts w:ascii="Arial" w:hAnsi="Arial" w:cs="Arial"/>
                <w:color w:val="171717" w:themeColor="background2" w:themeShade="1A"/>
              </w:rPr>
            </w:pPr>
            <w:proofErr w:type="spellStart"/>
            <w:r w:rsidRPr="00746BE8">
              <w:rPr>
                <w:rFonts w:ascii="Arial" w:hAnsi="Arial" w:cs="Arial"/>
                <w:color w:val="171717" w:themeColor="background2" w:themeShade="1A"/>
              </w:rPr>
              <w:t>Klostermeyer</w:t>
            </w:r>
            <w:proofErr w:type="spellEnd"/>
            <w:r w:rsidRPr="00746BE8">
              <w:rPr>
                <w:rFonts w:ascii="Arial" w:hAnsi="Arial" w:cs="Arial"/>
                <w:color w:val="171717" w:themeColor="background2" w:themeShade="1A"/>
              </w:rPr>
              <w:t xml:space="preserve"> H, </w:t>
            </w:r>
            <w:proofErr w:type="spellStart"/>
            <w:r w:rsidRPr="00746BE8">
              <w:rPr>
                <w:rFonts w:ascii="Arial" w:hAnsi="Arial" w:cs="Arial"/>
                <w:color w:val="171717" w:themeColor="background2" w:themeShade="1A"/>
              </w:rPr>
              <w:t>Schmandke</w:t>
            </w:r>
            <w:proofErr w:type="spellEnd"/>
            <w:r w:rsidRPr="00746BE8">
              <w:rPr>
                <w:rFonts w:ascii="Arial" w:hAnsi="Arial" w:cs="Arial"/>
                <w:color w:val="171717" w:themeColor="background2" w:themeShade="1A"/>
              </w:rPr>
              <w:t xml:space="preserve"> H, </w:t>
            </w:r>
            <w:proofErr w:type="spellStart"/>
            <w:r w:rsidRPr="00746BE8">
              <w:rPr>
                <w:rFonts w:ascii="Arial" w:hAnsi="Arial" w:cs="Arial"/>
                <w:color w:val="171717" w:themeColor="background2" w:themeShade="1A"/>
              </w:rPr>
              <w:t>Soeder</w:t>
            </w:r>
            <w:proofErr w:type="spellEnd"/>
            <w:r w:rsidRPr="00746BE8">
              <w:rPr>
                <w:rFonts w:ascii="Arial" w:hAnsi="Arial" w:cs="Arial"/>
                <w:color w:val="171717" w:themeColor="background2" w:themeShade="1A"/>
              </w:rPr>
              <w:t xml:space="preserve"> CJ, Schreiber W, </w:t>
            </w:r>
            <w:proofErr w:type="spellStart"/>
            <w:r w:rsidRPr="00746BE8">
              <w:rPr>
                <w:rFonts w:ascii="Arial" w:hAnsi="Arial" w:cs="Arial"/>
                <w:color w:val="171717" w:themeColor="background2" w:themeShade="1A"/>
              </w:rPr>
              <w:t>Oehlenschläger</w:t>
            </w:r>
            <w:proofErr w:type="spellEnd"/>
            <w:r w:rsidRPr="00746BE8">
              <w:rPr>
                <w:rFonts w:ascii="Arial" w:hAnsi="Arial" w:cs="Arial"/>
                <w:color w:val="171717" w:themeColor="background2" w:themeShade="1A"/>
              </w:rPr>
              <w:t xml:space="preserve"> J, </w:t>
            </w:r>
            <w:proofErr w:type="spellStart"/>
            <w:r w:rsidRPr="00746BE8">
              <w:rPr>
                <w:rFonts w:ascii="Arial" w:hAnsi="Arial" w:cs="Arial"/>
                <w:color w:val="171717" w:themeColor="background2" w:themeShade="1A"/>
              </w:rPr>
              <w:t>Scholtyssek</w:t>
            </w:r>
            <w:proofErr w:type="spellEnd"/>
            <w:r w:rsidRPr="00746BE8">
              <w:rPr>
                <w:rFonts w:ascii="Arial" w:hAnsi="Arial" w:cs="Arial"/>
                <w:color w:val="171717" w:themeColor="background2" w:themeShade="1A"/>
              </w:rPr>
              <w:t xml:space="preserve"> S, </w:t>
            </w:r>
            <w:proofErr w:type="spellStart"/>
            <w:r w:rsidRPr="00746BE8">
              <w:rPr>
                <w:rFonts w:ascii="Arial" w:hAnsi="Arial" w:cs="Arial"/>
                <w:color w:val="171717" w:themeColor="background2" w:themeShade="1A"/>
              </w:rPr>
              <w:t>Kobald</w:t>
            </w:r>
            <w:proofErr w:type="spellEnd"/>
            <w:r w:rsidRPr="00746BE8">
              <w:rPr>
                <w:rFonts w:ascii="Arial" w:hAnsi="Arial" w:cs="Arial"/>
                <w:color w:val="171717" w:themeColor="background2" w:themeShade="1A"/>
              </w:rPr>
              <w:t xml:space="preserve"> M, Sander A, </w:t>
            </w:r>
            <w:proofErr w:type="spellStart"/>
            <w:r w:rsidRPr="00746BE8">
              <w:rPr>
                <w:rFonts w:ascii="Arial" w:hAnsi="Arial" w:cs="Arial"/>
                <w:color w:val="171717" w:themeColor="background2" w:themeShade="1A"/>
              </w:rPr>
              <w:t>Eilers</w:t>
            </w:r>
            <w:proofErr w:type="spellEnd"/>
            <w:r w:rsidRPr="00746BE8">
              <w:rPr>
                <w:rFonts w:ascii="Arial" w:hAnsi="Arial" w:cs="Arial"/>
                <w:color w:val="171717" w:themeColor="background2" w:themeShade="1A"/>
              </w:rPr>
              <w:t xml:space="preserve"> E, </w:t>
            </w:r>
            <w:proofErr w:type="spellStart"/>
            <w:r w:rsidRPr="00746BE8">
              <w:rPr>
                <w:rFonts w:ascii="Arial" w:hAnsi="Arial" w:cs="Arial"/>
                <w:color w:val="171717" w:themeColor="background2" w:themeShade="1A"/>
              </w:rPr>
              <w:t>Kries</w:t>
            </w:r>
            <w:proofErr w:type="spellEnd"/>
            <w:r w:rsidRPr="00746BE8">
              <w:rPr>
                <w:rFonts w:ascii="Arial" w:hAnsi="Arial" w:cs="Arial"/>
                <w:color w:val="171717" w:themeColor="background2" w:themeShade="1A"/>
              </w:rPr>
              <w:t xml:space="preserve"> E 2017. Proteins. In Ullmann’s Food and Feed (ed. B </w:t>
            </w:r>
            <w:proofErr w:type="spellStart"/>
            <w:r w:rsidRPr="00746BE8">
              <w:rPr>
                <w:rFonts w:ascii="Arial" w:hAnsi="Arial" w:cs="Arial"/>
                <w:color w:val="171717" w:themeColor="background2" w:themeShade="1A"/>
              </w:rPr>
              <w:t>Elvers</w:t>
            </w:r>
            <w:proofErr w:type="spellEnd"/>
            <w:r w:rsidRPr="00746BE8">
              <w:rPr>
                <w:rFonts w:ascii="Arial" w:hAnsi="Arial" w:cs="Arial"/>
                <w:color w:val="171717" w:themeColor="background2" w:themeShade="1A"/>
              </w:rPr>
              <w:t xml:space="preserve">), Wiley-VHC, </w:t>
            </w:r>
            <w:proofErr w:type="spellStart"/>
            <w:r w:rsidRPr="00746BE8">
              <w:rPr>
                <w:rFonts w:ascii="Arial" w:hAnsi="Arial" w:cs="Arial"/>
                <w:color w:val="171717" w:themeColor="background2" w:themeShade="1A"/>
              </w:rPr>
              <w:t>Weinheim</w:t>
            </w:r>
            <w:proofErr w:type="spellEnd"/>
            <w:r w:rsidRPr="00746BE8">
              <w:rPr>
                <w:rFonts w:ascii="Arial" w:hAnsi="Arial" w:cs="Arial"/>
                <w:color w:val="171717" w:themeColor="background2" w:themeShade="1A"/>
              </w:rPr>
              <w:t>, Germany</w:t>
            </w:r>
            <w:r w:rsidRPr="00746BE8">
              <w:rPr>
                <w:rFonts w:ascii="Arial" w:hAnsi="Arial" w:cs="Arial"/>
                <w:color w:val="171717"/>
              </w:rPr>
              <w:t>, vol. 2. pp. 861-914.</w:t>
            </w:r>
            <w:r w:rsidRPr="00746BE8">
              <w:rPr>
                <w:rFonts w:ascii="Arial" w:hAnsi="Arial" w:cs="Arial"/>
                <w:color w:val="171717" w:themeColor="background2" w:themeShade="1A"/>
              </w:rPr>
              <w:t>, vol. 2. pp. 861-914.</w:t>
            </w:r>
          </w:p>
          <w:p w14:paraId="66FA86DF" w14:textId="77777777" w:rsidR="00A2356D" w:rsidRPr="00746BE8" w:rsidRDefault="00A2356D" w:rsidP="00A2356D">
            <w:pPr>
              <w:rPr>
                <w:rFonts w:ascii="Arial" w:hAnsi="Arial" w:cs="Arial"/>
                <w:color w:val="171717" w:themeColor="background2" w:themeShade="1A"/>
              </w:rPr>
            </w:pPr>
          </w:p>
        </w:tc>
      </w:tr>
      <w:tr w:rsidR="00A2356D" w:rsidRPr="00746BE8" w14:paraId="1BCFF7E9" w14:textId="77777777" w:rsidTr="3F661BCA">
        <w:tc>
          <w:tcPr>
            <w:tcW w:w="2405" w:type="dxa"/>
            <w:tcBorders>
              <w:top w:val="nil"/>
              <w:left w:val="nil"/>
              <w:bottom w:val="nil"/>
              <w:right w:val="nil"/>
            </w:tcBorders>
            <w:tcMar>
              <w:left w:w="0" w:type="dxa"/>
              <w:right w:w="0" w:type="dxa"/>
            </w:tcMar>
          </w:tcPr>
          <w:p w14:paraId="24255651" w14:textId="77777777" w:rsidR="00A2356D" w:rsidRPr="00746BE8" w:rsidRDefault="00A2356D" w:rsidP="00A2356D">
            <w:pPr>
              <w:ind w:left="142"/>
              <w:jc w:val="both"/>
              <w:rPr>
                <w:rFonts w:ascii="Arial" w:hAnsi="Arial" w:cs="Arial"/>
                <w:i/>
                <w:iCs/>
                <w:color w:val="171717"/>
              </w:rPr>
            </w:pPr>
            <w:proofErr w:type="spellStart"/>
            <w:r w:rsidRPr="00746BE8">
              <w:rPr>
                <w:rFonts w:ascii="Arial" w:hAnsi="Arial" w:cs="Arial"/>
                <w:i/>
                <w:iCs/>
                <w:color w:val="171717" w:themeColor="background2" w:themeShade="1A"/>
              </w:rPr>
              <w:t>Schizochytrium</w:t>
            </w:r>
            <w:proofErr w:type="spellEnd"/>
            <w:r w:rsidRPr="00746BE8">
              <w:rPr>
                <w:rFonts w:ascii="Arial" w:hAnsi="Arial" w:cs="Arial"/>
                <w:i/>
                <w:iCs/>
                <w:color w:val="171717" w:themeColor="background2" w:themeShade="1A"/>
              </w:rPr>
              <w:t xml:space="preserve"> sp.</w:t>
            </w:r>
          </w:p>
        </w:tc>
        <w:tc>
          <w:tcPr>
            <w:tcW w:w="6672" w:type="dxa"/>
            <w:tcBorders>
              <w:top w:val="nil"/>
              <w:left w:val="nil"/>
              <w:bottom w:val="nil"/>
              <w:right w:val="nil"/>
            </w:tcBorders>
            <w:tcMar>
              <w:left w:w="0" w:type="dxa"/>
              <w:right w:w="0" w:type="dxa"/>
            </w:tcMar>
          </w:tcPr>
          <w:p w14:paraId="476D1E0B" w14:textId="77777777" w:rsidR="00A2356D" w:rsidRPr="00746BE8" w:rsidRDefault="00A2356D" w:rsidP="00A2356D">
            <w:pPr>
              <w:rPr>
                <w:rFonts w:ascii="Arial" w:hAnsi="Arial" w:cs="Arial"/>
                <w:color w:val="171717" w:themeColor="background2" w:themeShade="1A"/>
              </w:rPr>
            </w:pPr>
            <w:r w:rsidRPr="00746BE8">
              <w:rPr>
                <w:rFonts w:ascii="Arial" w:hAnsi="Arial" w:cs="Arial"/>
                <w:color w:val="171717" w:themeColor="background2" w:themeShade="1A"/>
              </w:rPr>
              <w:t xml:space="preserve">Madeira MS, Cardoso C, Lopes PA, Coelho D, </w:t>
            </w:r>
            <w:proofErr w:type="spellStart"/>
            <w:r w:rsidRPr="00746BE8">
              <w:rPr>
                <w:rFonts w:ascii="Arial" w:hAnsi="Arial" w:cs="Arial"/>
                <w:color w:val="171717" w:themeColor="background2" w:themeShade="1A"/>
              </w:rPr>
              <w:t>Afonso</w:t>
            </w:r>
            <w:proofErr w:type="spellEnd"/>
            <w:r w:rsidRPr="00746BE8">
              <w:rPr>
                <w:rFonts w:ascii="Arial" w:hAnsi="Arial" w:cs="Arial"/>
                <w:color w:val="171717" w:themeColor="background2" w:themeShade="1A"/>
              </w:rPr>
              <w:t xml:space="preserve"> C, </w:t>
            </w:r>
            <w:proofErr w:type="spellStart"/>
            <w:r w:rsidRPr="00746BE8">
              <w:rPr>
                <w:rFonts w:ascii="Arial" w:hAnsi="Arial" w:cs="Arial"/>
                <w:color w:val="171717" w:themeColor="background2" w:themeShade="1A"/>
              </w:rPr>
              <w:t>Bandarra</w:t>
            </w:r>
            <w:proofErr w:type="spellEnd"/>
            <w:r w:rsidRPr="00746BE8">
              <w:rPr>
                <w:rFonts w:ascii="Arial" w:hAnsi="Arial" w:cs="Arial"/>
                <w:color w:val="171717" w:themeColor="background2" w:themeShade="1A"/>
              </w:rPr>
              <w:t xml:space="preserve"> NM and Prates JA 2017. Microalgae as feed ingredients for livestock production and meat quality: a review. Livestock Science 205, 111-121.</w:t>
            </w:r>
          </w:p>
          <w:p w14:paraId="402663D0" w14:textId="77777777" w:rsidR="00A2356D" w:rsidRPr="00746BE8" w:rsidRDefault="00A2356D" w:rsidP="00A2356D">
            <w:pPr>
              <w:rPr>
                <w:rFonts w:ascii="Arial" w:hAnsi="Arial" w:cs="Arial"/>
                <w:color w:val="171717" w:themeColor="background2" w:themeShade="1A"/>
              </w:rPr>
            </w:pPr>
          </w:p>
        </w:tc>
      </w:tr>
      <w:tr w:rsidR="00A2356D" w:rsidRPr="00746BE8" w14:paraId="6F24DD88" w14:textId="77777777" w:rsidTr="00C82A2B">
        <w:tc>
          <w:tcPr>
            <w:tcW w:w="2405" w:type="dxa"/>
            <w:tcBorders>
              <w:top w:val="nil"/>
              <w:left w:val="nil"/>
              <w:bottom w:val="nil"/>
              <w:right w:val="nil"/>
            </w:tcBorders>
            <w:tcMar>
              <w:left w:w="0" w:type="dxa"/>
              <w:right w:w="0" w:type="dxa"/>
            </w:tcMar>
          </w:tcPr>
          <w:p w14:paraId="174E960D" w14:textId="77777777" w:rsidR="00A2356D" w:rsidRPr="00746BE8" w:rsidRDefault="00A2356D" w:rsidP="00A2356D">
            <w:pPr>
              <w:jc w:val="both"/>
              <w:rPr>
                <w:rFonts w:ascii="Arial" w:hAnsi="Arial" w:cs="Arial"/>
                <w:i/>
                <w:iCs/>
                <w:color w:val="171717" w:themeColor="background2" w:themeShade="1A"/>
              </w:rPr>
            </w:pPr>
            <w:r w:rsidRPr="00746BE8">
              <w:rPr>
                <w:rFonts w:ascii="Arial" w:hAnsi="Arial" w:cs="Arial"/>
                <w:i/>
                <w:iCs/>
                <w:color w:val="171717" w:themeColor="background2" w:themeShade="1A"/>
              </w:rPr>
              <w:t>Seaweeds</w:t>
            </w:r>
          </w:p>
        </w:tc>
        <w:tc>
          <w:tcPr>
            <w:tcW w:w="6672" w:type="dxa"/>
            <w:tcBorders>
              <w:top w:val="nil"/>
              <w:left w:val="nil"/>
              <w:bottom w:val="nil"/>
              <w:right w:val="nil"/>
            </w:tcBorders>
            <w:tcMar>
              <w:left w:w="0" w:type="dxa"/>
              <w:right w:w="0" w:type="dxa"/>
            </w:tcMar>
          </w:tcPr>
          <w:p w14:paraId="3CDF34E8" w14:textId="77777777" w:rsidR="00A2356D" w:rsidRPr="00746BE8" w:rsidRDefault="00A2356D" w:rsidP="00A2356D">
            <w:pPr>
              <w:rPr>
                <w:rFonts w:ascii="Arial" w:hAnsi="Arial" w:cs="Arial"/>
                <w:color w:val="171717" w:themeColor="background2" w:themeShade="1A"/>
              </w:rPr>
            </w:pPr>
            <w:proofErr w:type="spellStart"/>
            <w:r w:rsidRPr="00746BE8">
              <w:rPr>
                <w:rFonts w:ascii="Arial" w:hAnsi="Arial" w:cs="Arial"/>
                <w:color w:val="171717" w:themeColor="background2" w:themeShade="1A"/>
              </w:rPr>
              <w:t>Makkar</w:t>
            </w:r>
            <w:proofErr w:type="spellEnd"/>
            <w:r w:rsidRPr="00746BE8">
              <w:rPr>
                <w:rFonts w:ascii="Arial" w:hAnsi="Arial" w:cs="Arial"/>
                <w:color w:val="171717" w:themeColor="background2" w:themeShade="1A"/>
              </w:rPr>
              <w:t xml:space="preserve"> HP, Tran G, </w:t>
            </w:r>
            <w:proofErr w:type="spellStart"/>
            <w:r w:rsidRPr="00746BE8">
              <w:rPr>
                <w:rFonts w:ascii="Arial" w:hAnsi="Arial" w:cs="Arial"/>
                <w:color w:val="171717" w:themeColor="background2" w:themeShade="1A"/>
              </w:rPr>
              <w:t>Heuzé</w:t>
            </w:r>
            <w:proofErr w:type="spellEnd"/>
            <w:r w:rsidRPr="00746BE8">
              <w:rPr>
                <w:rFonts w:ascii="Arial" w:hAnsi="Arial" w:cs="Arial"/>
                <w:color w:val="171717" w:themeColor="background2" w:themeShade="1A"/>
              </w:rPr>
              <w:t xml:space="preserve"> V, Giger-</w:t>
            </w:r>
            <w:proofErr w:type="spellStart"/>
            <w:r w:rsidRPr="00746BE8">
              <w:rPr>
                <w:rFonts w:ascii="Arial" w:hAnsi="Arial" w:cs="Arial"/>
                <w:color w:val="171717" w:themeColor="background2" w:themeShade="1A"/>
              </w:rPr>
              <w:t>Reverdin</w:t>
            </w:r>
            <w:proofErr w:type="spellEnd"/>
            <w:r w:rsidRPr="00746BE8">
              <w:rPr>
                <w:rFonts w:ascii="Arial" w:hAnsi="Arial" w:cs="Arial"/>
                <w:color w:val="171717" w:themeColor="background2" w:themeShade="1A"/>
              </w:rPr>
              <w:t xml:space="preserve"> S, </w:t>
            </w:r>
            <w:proofErr w:type="spellStart"/>
            <w:r w:rsidRPr="00746BE8">
              <w:rPr>
                <w:rFonts w:ascii="Arial" w:hAnsi="Arial" w:cs="Arial"/>
                <w:color w:val="171717" w:themeColor="background2" w:themeShade="1A"/>
              </w:rPr>
              <w:t>Lessire</w:t>
            </w:r>
            <w:proofErr w:type="spellEnd"/>
            <w:r w:rsidRPr="00746BE8">
              <w:rPr>
                <w:rFonts w:ascii="Arial" w:hAnsi="Arial" w:cs="Arial"/>
                <w:color w:val="171717" w:themeColor="background2" w:themeShade="1A"/>
              </w:rPr>
              <w:t xml:space="preserve"> M, </w:t>
            </w:r>
            <w:proofErr w:type="spellStart"/>
            <w:r w:rsidRPr="00746BE8">
              <w:rPr>
                <w:rFonts w:ascii="Arial" w:hAnsi="Arial" w:cs="Arial"/>
                <w:color w:val="171717" w:themeColor="background2" w:themeShade="1A"/>
              </w:rPr>
              <w:t>Lebas</w:t>
            </w:r>
            <w:proofErr w:type="spellEnd"/>
            <w:r w:rsidRPr="00746BE8">
              <w:rPr>
                <w:rFonts w:ascii="Arial" w:hAnsi="Arial" w:cs="Arial"/>
                <w:color w:val="171717" w:themeColor="background2" w:themeShade="1A"/>
              </w:rPr>
              <w:t xml:space="preserve"> F and </w:t>
            </w:r>
            <w:proofErr w:type="spellStart"/>
            <w:r w:rsidRPr="00746BE8">
              <w:rPr>
                <w:rFonts w:ascii="Arial" w:hAnsi="Arial" w:cs="Arial"/>
                <w:color w:val="171717" w:themeColor="background2" w:themeShade="1A"/>
              </w:rPr>
              <w:t>Ankers</w:t>
            </w:r>
            <w:proofErr w:type="spellEnd"/>
            <w:r w:rsidRPr="00746BE8">
              <w:rPr>
                <w:rFonts w:ascii="Arial" w:hAnsi="Arial" w:cs="Arial"/>
                <w:color w:val="171717" w:themeColor="background2" w:themeShade="1A"/>
              </w:rPr>
              <w:t xml:space="preserve"> P 2016. Seaweeds for livestock diets: a review. Animal Feed Science and Technology 212, 1-17.</w:t>
            </w:r>
          </w:p>
          <w:p w14:paraId="59FD8D5C" w14:textId="77777777" w:rsidR="00A2356D" w:rsidRPr="00746BE8" w:rsidRDefault="00A2356D" w:rsidP="00A2356D">
            <w:pPr>
              <w:rPr>
                <w:rFonts w:ascii="Arial" w:hAnsi="Arial" w:cs="Arial"/>
                <w:color w:val="171717" w:themeColor="background2" w:themeShade="1A"/>
              </w:rPr>
            </w:pPr>
          </w:p>
        </w:tc>
      </w:tr>
      <w:tr w:rsidR="00A2356D" w:rsidRPr="00746BE8" w14:paraId="02E2AD6F" w14:textId="77777777" w:rsidTr="00C82A2B">
        <w:tc>
          <w:tcPr>
            <w:tcW w:w="2405" w:type="dxa"/>
            <w:tcBorders>
              <w:top w:val="nil"/>
              <w:left w:val="nil"/>
              <w:bottom w:val="single" w:sz="4" w:space="0" w:color="auto"/>
              <w:right w:val="nil"/>
            </w:tcBorders>
            <w:tcMar>
              <w:left w:w="0" w:type="dxa"/>
              <w:right w:w="0" w:type="dxa"/>
            </w:tcMar>
          </w:tcPr>
          <w:p w14:paraId="7453A5CF" w14:textId="77777777" w:rsidR="00A2356D" w:rsidRPr="00746BE8" w:rsidRDefault="00A2356D" w:rsidP="00A2356D">
            <w:pPr>
              <w:jc w:val="both"/>
              <w:rPr>
                <w:rFonts w:ascii="Arial" w:hAnsi="Arial" w:cs="Arial"/>
                <w:i/>
                <w:iCs/>
                <w:color w:val="171717" w:themeColor="background2" w:themeShade="1A"/>
              </w:rPr>
            </w:pPr>
            <w:r w:rsidRPr="00746BE8">
              <w:rPr>
                <w:rFonts w:ascii="Arial" w:hAnsi="Arial" w:cs="Arial"/>
                <w:i/>
                <w:iCs/>
                <w:color w:val="171717" w:themeColor="background2" w:themeShade="1A"/>
              </w:rPr>
              <w:t>Duckweed</w:t>
            </w:r>
          </w:p>
        </w:tc>
        <w:tc>
          <w:tcPr>
            <w:tcW w:w="6672" w:type="dxa"/>
            <w:tcBorders>
              <w:top w:val="nil"/>
              <w:left w:val="nil"/>
              <w:bottom w:val="single" w:sz="4" w:space="0" w:color="auto"/>
              <w:right w:val="nil"/>
            </w:tcBorders>
            <w:tcMar>
              <w:left w:w="0" w:type="dxa"/>
              <w:right w:w="0" w:type="dxa"/>
            </w:tcMar>
          </w:tcPr>
          <w:p w14:paraId="480CFCB2" w14:textId="77777777" w:rsidR="00A2356D" w:rsidRPr="00746BE8" w:rsidRDefault="00A2356D" w:rsidP="00A2356D">
            <w:pPr>
              <w:rPr>
                <w:rFonts w:ascii="Arial" w:hAnsi="Arial" w:cs="Arial"/>
                <w:color w:val="171717" w:themeColor="background2" w:themeShade="1A"/>
              </w:rPr>
            </w:pPr>
            <w:proofErr w:type="spellStart"/>
            <w:r w:rsidRPr="00746BE8">
              <w:rPr>
                <w:rFonts w:ascii="Arial" w:hAnsi="Arial" w:cs="Arial"/>
                <w:color w:val="171717" w:themeColor="background2" w:themeShade="1A"/>
              </w:rPr>
              <w:t>Heuzé</w:t>
            </w:r>
            <w:proofErr w:type="spellEnd"/>
            <w:r w:rsidRPr="00746BE8">
              <w:rPr>
                <w:rFonts w:ascii="Arial" w:hAnsi="Arial" w:cs="Arial"/>
                <w:color w:val="171717" w:themeColor="background2" w:themeShade="1A"/>
              </w:rPr>
              <w:t xml:space="preserve"> V and Tran G 2015. Duckweed. Retrieved on 26 July 2017, from </w:t>
            </w:r>
            <w:hyperlink r:id="rId17" w:history="1">
              <w:r w:rsidRPr="00746BE8">
                <w:rPr>
                  <w:rStyle w:val="Lienhypertexte"/>
                  <w:rFonts w:ascii="Arial" w:hAnsi="Arial" w:cs="Arial"/>
                  <w:color w:val="171717" w:themeColor="background2" w:themeShade="1A"/>
                </w:rPr>
                <w:t>https://www.feedipedia.org/node/15306</w:t>
              </w:r>
            </w:hyperlink>
          </w:p>
          <w:p w14:paraId="3547144D" w14:textId="77777777" w:rsidR="00A2356D" w:rsidRPr="00746BE8" w:rsidRDefault="00A2356D" w:rsidP="00A2356D">
            <w:pPr>
              <w:rPr>
                <w:rFonts w:ascii="Arial" w:hAnsi="Arial" w:cs="Arial"/>
                <w:color w:val="171717" w:themeColor="background2" w:themeShade="1A"/>
              </w:rPr>
            </w:pPr>
          </w:p>
        </w:tc>
      </w:tr>
    </w:tbl>
    <w:p w14:paraId="1927C759" w14:textId="77777777" w:rsidR="00494F09" w:rsidRPr="00746BE8" w:rsidRDefault="00494F09" w:rsidP="00494F09">
      <w:pPr>
        <w:rPr>
          <w:rFonts w:ascii="Arial" w:hAnsi="Arial" w:cs="Arial"/>
          <w:color w:val="171717" w:themeColor="background2" w:themeShade="1A"/>
        </w:rPr>
      </w:pPr>
    </w:p>
    <w:p w14:paraId="2617564F" w14:textId="063A44BD" w:rsidR="00494F09" w:rsidRPr="00746BE8" w:rsidRDefault="00494F09" w:rsidP="00B6341E">
      <w:pPr>
        <w:spacing w:after="0" w:line="240" w:lineRule="auto"/>
        <w:ind w:right="-2"/>
        <w:jc w:val="both"/>
        <w:rPr>
          <w:rFonts w:ascii="Arial" w:hAnsi="Arial" w:cs="Arial"/>
          <w:i/>
          <w:iCs/>
        </w:rPr>
      </w:pPr>
      <w:r w:rsidRPr="00746BE8">
        <w:rPr>
          <w:rFonts w:ascii="Arial" w:hAnsi="Arial" w:cs="Arial"/>
          <w:color w:val="171717" w:themeColor="background2" w:themeShade="1A"/>
        </w:rPr>
        <w:br w:type="page"/>
      </w:r>
      <w:r w:rsidR="0016751E">
        <w:rPr>
          <w:rFonts w:ascii="Arial" w:hAnsi="Arial" w:cs="Arial"/>
          <w:b/>
          <w:bCs/>
        </w:rPr>
        <w:lastRenderedPageBreak/>
        <w:t>Supplementary</w:t>
      </w:r>
      <w:r w:rsidRPr="00746BE8">
        <w:rPr>
          <w:rFonts w:ascii="Arial" w:hAnsi="Arial" w:cs="Arial"/>
          <w:b/>
          <w:bCs/>
        </w:rPr>
        <w:t xml:space="preserve"> Table S2</w:t>
      </w:r>
      <w:r w:rsidRPr="00746BE8">
        <w:rPr>
          <w:rFonts w:ascii="Arial" w:hAnsi="Arial" w:cs="Arial"/>
        </w:rPr>
        <w:t xml:space="preserve"> </w:t>
      </w:r>
      <w:r w:rsidRPr="00746BE8">
        <w:rPr>
          <w:rFonts w:ascii="Arial" w:hAnsi="Arial" w:cs="Arial"/>
          <w:i/>
          <w:iCs/>
        </w:rPr>
        <w:t xml:space="preserve">Full references for Table </w:t>
      </w:r>
      <w:r w:rsidR="00E463A1" w:rsidRPr="00746BE8">
        <w:rPr>
          <w:rFonts w:ascii="Arial" w:hAnsi="Arial" w:cs="Arial"/>
          <w:i/>
          <w:iCs/>
        </w:rPr>
        <w:t>3</w:t>
      </w:r>
      <w:r w:rsidRPr="00746BE8">
        <w:rPr>
          <w:rFonts w:ascii="Arial" w:hAnsi="Arial" w:cs="Arial"/>
          <w:i/>
          <w:iCs/>
        </w:rPr>
        <w:t xml:space="preserve"> reporting the effect of some alternative protein feeds on </w:t>
      </w:r>
      <w:r w:rsidR="0063560A" w:rsidRPr="00746BE8">
        <w:rPr>
          <w:rFonts w:ascii="Arial" w:hAnsi="Arial" w:cs="Arial"/>
          <w:i/>
          <w:iCs/>
        </w:rPr>
        <w:t xml:space="preserve">the </w:t>
      </w:r>
      <w:r w:rsidRPr="00746BE8">
        <w:rPr>
          <w:rFonts w:ascii="Arial" w:hAnsi="Arial" w:cs="Arial"/>
          <w:i/>
          <w:iCs/>
        </w:rPr>
        <w:t>milk production of ruminants</w:t>
      </w:r>
    </w:p>
    <w:tbl>
      <w:tblPr>
        <w:tblStyle w:val="Grilledutablea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8599"/>
      </w:tblGrid>
      <w:tr w:rsidR="00494F09" w:rsidRPr="00746BE8" w14:paraId="2B76DFB3" w14:textId="77777777" w:rsidTr="3F661BCA">
        <w:tc>
          <w:tcPr>
            <w:tcW w:w="461" w:type="dxa"/>
            <w:tcBorders>
              <w:top w:val="single" w:sz="4" w:space="0" w:color="auto"/>
              <w:bottom w:val="single" w:sz="4" w:space="0" w:color="auto"/>
            </w:tcBorders>
            <w:tcMar>
              <w:left w:w="0" w:type="dxa"/>
              <w:right w:w="0" w:type="dxa"/>
            </w:tcMar>
          </w:tcPr>
          <w:p w14:paraId="6856D848" w14:textId="77777777" w:rsidR="00494F09" w:rsidRPr="00746BE8" w:rsidRDefault="00494F09" w:rsidP="00862466">
            <w:pPr>
              <w:ind w:right="-567"/>
              <w:jc w:val="both"/>
              <w:rPr>
                <w:rFonts w:ascii="Arial" w:hAnsi="Arial" w:cs="Arial"/>
              </w:rPr>
            </w:pPr>
            <w:r w:rsidRPr="00746BE8">
              <w:rPr>
                <w:rFonts w:ascii="Arial" w:hAnsi="Arial" w:cs="Arial"/>
              </w:rPr>
              <w:t>No.</w:t>
            </w:r>
          </w:p>
        </w:tc>
        <w:tc>
          <w:tcPr>
            <w:tcW w:w="8599" w:type="dxa"/>
            <w:tcBorders>
              <w:top w:val="single" w:sz="4" w:space="0" w:color="auto"/>
              <w:bottom w:val="single" w:sz="4" w:space="0" w:color="auto"/>
            </w:tcBorders>
            <w:tcMar>
              <w:left w:w="0" w:type="dxa"/>
              <w:right w:w="0" w:type="dxa"/>
            </w:tcMar>
          </w:tcPr>
          <w:p w14:paraId="66B43C36" w14:textId="77777777" w:rsidR="00494F09" w:rsidRPr="00746BE8" w:rsidDel="004B4A0F" w:rsidRDefault="00494F09" w:rsidP="00C516F0">
            <w:pPr>
              <w:rPr>
                <w:rFonts w:ascii="Arial" w:hAnsi="Arial" w:cs="Arial"/>
              </w:rPr>
            </w:pPr>
            <w:r w:rsidRPr="00746BE8">
              <w:rPr>
                <w:rFonts w:ascii="Arial" w:hAnsi="Arial" w:cs="Arial"/>
              </w:rPr>
              <w:t>Full reference</w:t>
            </w:r>
          </w:p>
        </w:tc>
      </w:tr>
      <w:tr w:rsidR="00566745" w:rsidRPr="00746BE8" w14:paraId="7A2C838C" w14:textId="77777777" w:rsidTr="3F661BCA">
        <w:tc>
          <w:tcPr>
            <w:tcW w:w="461" w:type="dxa"/>
            <w:tcBorders>
              <w:top w:val="single" w:sz="4" w:space="0" w:color="auto"/>
              <w:left w:val="nil"/>
              <w:bottom w:val="nil"/>
              <w:right w:val="nil"/>
            </w:tcBorders>
            <w:shd w:val="clear" w:color="auto" w:fill="auto"/>
            <w:tcMar>
              <w:left w:w="0" w:type="dxa"/>
              <w:right w:w="0" w:type="dxa"/>
            </w:tcMar>
          </w:tcPr>
          <w:p w14:paraId="0A70A814" w14:textId="77777777" w:rsidR="00566745" w:rsidRPr="00746BE8" w:rsidRDefault="00566745" w:rsidP="00566745">
            <w:pPr>
              <w:ind w:right="-567"/>
              <w:jc w:val="both"/>
              <w:rPr>
                <w:rFonts w:ascii="Arial" w:hAnsi="Arial" w:cs="Arial"/>
              </w:rPr>
            </w:pPr>
            <w:r w:rsidRPr="00746BE8">
              <w:rPr>
                <w:rFonts w:ascii="Arial" w:hAnsi="Arial" w:cs="Arial"/>
              </w:rPr>
              <w:t>1</w:t>
            </w:r>
          </w:p>
        </w:tc>
        <w:tc>
          <w:tcPr>
            <w:tcW w:w="8599" w:type="dxa"/>
            <w:tcBorders>
              <w:top w:val="single" w:sz="4" w:space="0" w:color="auto"/>
              <w:left w:val="nil"/>
              <w:bottom w:val="nil"/>
              <w:right w:val="nil"/>
            </w:tcBorders>
            <w:shd w:val="clear" w:color="auto" w:fill="auto"/>
            <w:tcMar>
              <w:left w:w="0" w:type="dxa"/>
              <w:right w:w="0" w:type="dxa"/>
            </w:tcMar>
            <w:vAlign w:val="bottom"/>
          </w:tcPr>
          <w:p w14:paraId="1EECB6C6" w14:textId="77777777" w:rsidR="00566745" w:rsidRPr="00746BE8" w:rsidRDefault="00566745" w:rsidP="00C516F0">
            <w:pPr>
              <w:rPr>
                <w:rFonts w:ascii="Arial" w:hAnsi="Arial" w:cs="Arial"/>
              </w:rPr>
            </w:pPr>
            <w:proofErr w:type="spellStart"/>
            <w:r w:rsidRPr="00746BE8">
              <w:rPr>
                <w:rFonts w:ascii="Arial" w:hAnsi="Arial" w:cs="Arial"/>
              </w:rPr>
              <w:t>Halmemies-Beauchet-Filleau</w:t>
            </w:r>
            <w:proofErr w:type="spellEnd"/>
            <w:r w:rsidRPr="00746BE8">
              <w:rPr>
                <w:rFonts w:ascii="Arial" w:hAnsi="Arial" w:cs="Arial"/>
              </w:rPr>
              <w:t xml:space="preserve"> A, </w:t>
            </w:r>
            <w:proofErr w:type="spellStart"/>
            <w:r w:rsidRPr="00746BE8">
              <w:rPr>
                <w:rFonts w:ascii="Arial" w:hAnsi="Arial" w:cs="Arial"/>
              </w:rPr>
              <w:t>Kokkonen</w:t>
            </w:r>
            <w:proofErr w:type="spellEnd"/>
            <w:r w:rsidRPr="00746BE8">
              <w:rPr>
                <w:rFonts w:ascii="Arial" w:hAnsi="Arial" w:cs="Arial"/>
              </w:rPr>
              <w:t xml:space="preserve"> T, </w:t>
            </w:r>
            <w:proofErr w:type="spellStart"/>
            <w:r w:rsidRPr="00746BE8">
              <w:rPr>
                <w:rFonts w:ascii="Arial" w:hAnsi="Arial" w:cs="Arial"/>
              </w:rPr>
              <w:t>Lampi</w:t>
            </w:r>
            <w:proofErr w:type="spellEnd"/>
            <w:r w:rsidRPr="00746BE8">
              <w:rPr>
                <w:rFonts w:ascii="Arial" w:hAnsi="Arial" w:cs="Arial"/>
              </w:rPr>
              <w:t xml:space="preserve"> AM, </w:t>
            </w:r>
            <w:proofErr w:type="spellStart"/>
            <w:r w:rsidRPr="00746BE8">
              <w:rPr>
                <w:rFonts w:ascii="Arial" w:hAnsi="Arial" w:cs="Arial"/>
              </w:rPr>
              <w:t>Toivonen</w:t>
            </w:r>
            <w:proofErr w:type="spellEnd"/>
            <w:r w:rsidRPr="00746BE8">
              <w:rPr>
                <w:rFonts w:ascii="Arial" w:hAnsi="Arial" w:cs="Arial"/>
              </w:rPr>
              <w:t xml:space="preserve"> V, </w:t>
            </w:r>
            <w:proofErr w:type="spellStart"/>
            <w:r w:rsidRPr="00746BE8">
              <w:rPr>
                <w:rFonts w:ascii="Arial" w:hAnsi="Arial" w:cs="Arial"/>
              </w:rPr>
              <w:t>Shingfield</w:t>
            </w:r>
            <w:proofErr w:type="spellEnd"/>
            <w:r w:rsidRPr="00746BE8">
              <w:rPr>
                <w:rFonts w:ascii="Arial" w:hAnsi="Arial" w:cs="Arial"/>
              </w:rPr>
              <w:t xml:space="preserve"> KJ </w:t>
            </w:r>
            <w:proofErr w:type="gramStart"/>
            <w:r w:rsidRPr="00746BE8">
              <w:rPr>
                <w:rFonts w:ascii="Arial" w:hAnsi="Arial" w:cs="Arial"/>
              </w:rPr>
              <w:t xml:space="preserve">and  </w:t>
            </w:r>
            <w:proofErr w:type="spellStart"/>
            <w:r w:rsidRPr="00746BE8">
              <w:rPr>
                <w:rFonts w:ascii="Arial" w:hAnsi="Arial" w:cs="Arial"/>
              </w:rPr>
              <w:t>Vanhatalo</w:t>
            </w:r>
            <w:proofErr w:type="spellEnd"/>
            <w:proofErr w:type="gramEnd"/>
            <w:r w:rsidRPr="00746BE8">
              <w:rPr>
                <w:rFonts w:ascii="Arial" w:hAnsi="Arial" w:cs="Arial"/>
              </w:rPr>
              <w:t xml:space="preserve"> A 2011. Effect of plant oils and </w:t>
            </w:r>
            <w:proofErr w:type="spellStart"/>
            <w:r w:rsidRPr="00746BE8">
              <w:rPr>
                <w:rFonts w:ascii="Arial" w:hAnsi="Arial" w:cs="Arial"/>
              </w:rPr>
              <w:t>camelina</w:t>
            </w:r>
            <w:proofErr w:type="spellEnd"/>
            <w:r w:rsidRPr="00746BE8">
              <w:rPr>
                <w:rFonts w:ascii="Arial" w:hAnsi="Arial" w:cs="Arial"/>
              </w:rPr>
              <w:t xml:space="preserve"> expeller on milk fatty acid composition in lactating cows fed diets based on red clover silage. Journal of Dairy Science 94, 4413–4430.</w:t>
            </w:r>
          </w:p>
        </w:tc>
      </w:tr>
      <w:tr w:rsidR="00566745" w:rsidRPr="00746BE8" w14:paraId="462E9F42" w14:textId="77777777" w:rsidTr="3F661BCA">
        <w:tc>
          <w:tcPr>
            <w:tcW w:w="461" w:type="dxa"/>
            <w:tcBorders>
              <w:top w:val="nil"/>
              <w:left w:val="nil"/>
              <w:bottom w:val="nil"/>
              <w:right w:val="nil"/>
            </w:tcBorders>
            <w:shd w:val="clear" w:color="auto" w:fill="auto"/>
            <w:tcMar>
              <w:left w:w="0" w:type="dxa"/>
              <w:right w:w="0" w:type="dxa"/>
            </w:tcMar>
          </w:tcPr>
          <w:p w14:paraId="18BF85DA" w14:textId="77777777" w:rsidR="00566745" w:rsidRPr="00746BE8" w:rsidRDefault="00566745" w:rsidP="00566745">
            <w:pPr>
              <w:ind w:right="-567"/>
              <w:jc w:val="both"/>
              <w:rPr>
                <w:rFonts w:ascii="Arial" w:hAnsi="Arial" w:cs="Arial"/>
              </w:rPr>
            </w:pPr>
            <w:r w:rsidRPr="00746BE8">
              <w:rPr>
                <w:rFonts w:ascii="Arial" w:hAnsi="Arial" w:cs="Arial"/>
              </w:rPr>
              <w:t>2</w:t>
            </w:r>
          </w:p>
        </w:tc>
        <w:tc>
          <w:tcPr>
            <w:tcW w:w="8599" w:type="dxa"/>
            <w:tcBorders>
              <w:top w:val="nil"/>
              <w:left w:val="nil"/>
              <w:bottom w:val="nil"/>
              <w:right w:val="nil"/>
            </w:tcBorders>
            <w:shd w:val="clear" w:color="auto" w:fill="auto"/>
            <w:tcMar>
              <w:left w:w="0" w:type="dxa"/>
              <w:right w:w="0" w:type="dxa"/>
            </w:tcMar>
            <w:vAlign w:val="bottom"/>
          </w:tcPr>
          <w:p w14:paraId="067EB691" w14:textId="77777777" w:rsidR="00566745" w:rsidRPr="00746BE8" w:rsidRDefault="00566745" w:rsidP="00C516F0">
            <w:pPr>
              <w:rPr>
                <w:rFonts w:ascii="Arial" w:hAnsi="Arial" w:cs="Arial"/>
              </w:rPr>
            </w:pPr>
            <w:r w:rsidRPr="00746BE8">
              <w:rPr>
                <w:rFonts w:ascii="Arial" w:hAnsi="Arial" w:cs="Arial"/>
                <w:lang w:val="fi-FI"/>
              </w:rPr>
              <w:t xml:space="preserve">Puhakka L, Jaakkola S, Simpura I, Kokkonen T and Vanhatalo A 2016. </w:t>
            </w:r>
            <w:r w:rsidRPr="00746BE8">
              <w:rPr>
                <w:rFonts w:ascii="Arial" w:hAnsi="Arial" w:cs="Arial"/>
              </w:rPr>
              <w:t>Effects of replacing rapeseed meal with fava bean at 2 concentrate crude protein levels on feed intake, nutrient digestion, and milk production in cows fed grass silage–based diets. Journal of Dairy Science 99, 7993-8006.</w:t>
            </w:r>
          </w:p>
        </w:tc>
      </w:tr>
      <w:tr w:rsidR="00566745" w:rsidRPr="00746BE8" w14:paraId="33BD5412" w14:textId="77777777" w:rsidTr="3F661BCA">
        <w:tc>
          <w:tcPr>
            <w:tcW w:w="461" w:type="dxa"/>
            <w:tcBorders>
              <w:top w:val="nil"/>
              <w:left w:val="nil"/>
              <w:bottom w:val="nil"/>
              <w:right w:val="nil"/>
            </w:tcBorders>
            <w:shd w:val="clear" w:color="auto" w:fill="auto"/>
            <w:tcMar>
              <w:left w:w="0" w:type="dxa"/>
              <w:right w:w="0" w:type="dxa"/>
            </w:tcMar>
          </w:tcPr>
          <w:p w14:paraId="05A084DE" w14:textId="77777777" w:rsidR="00566745" w:rsidRPr="00746BE8" w:rsidRDefault="00566745" w:rsidP="00566745">
            <w:pPr>
              <w:ind w:right="-567"/>
              <w:jc w:val="both"/>
              <w:rPr>
                <w:rFonts w:ascii="Arial" w:hAnsi="Arial" w:cs="Arial"/>
              </w:rPr>
            </w:pPr>
            <w:r w:rsidRPr="00746BE8">
              <w:rPr>
                <w:rFonts w:ascii="Arial" w:hAnsi="Arial" w:cs="Arial"/>
              </w:rPr>
              <w:t>3</w:t>
            </w:r>
          </w:p>
        </w:tc>
        <w:tc>
          <w:tcPr>
            <w:tcW w:w="8599" w:type="dxa"/>
            <w:tcBorders>
              <w:top w:val="nil"/>
              <w:left w:val="nil"/>
              <w:bottom w:val="nil"/>
              <w:right w:val="nil"/>
            </w:tcBorders>
            <w:shd w:val="clear" w:color="auto" w:fill="auto"/>
            <w:tcMar>
              <w:left w:w="0" w:type="dxa"/>
              <w:right w:w="0" w:type="dxa"/>
            </w:tcMar>
            <w:vAlign w:val="bottom"/>
          </w:tcPr>
          <w:p w14:paraId="7A15DC9C" w14:textId="67830991" w:rsidR="00566745" w:rsidRPr="00746BE8" w:rsidRDefault="00566745" w:rsidP="00C516F0">
            <w:pPr>
              <w:rPr>
                <w:rFonts w:ascii="Arial" w:hAnsi="Arial" w:cs="Arial"/>
              </w:rPr>
            </w:pPr>
            <w:r w:rsidRPr="00746BE8">
              <w:rPr>
                <w:rFonts w:ascii="Arial" w:hAnsi="Arial" w:cs="Arial"/>
                <w:lang w:val="fi-FI"/>
              </w:rPr>
              <w:t xml:space="preserve">Halmemies-Beauchet-Filleau A, Lamminen M, Kokkonen T, Vanhatalo A and Jaakkola S 2016. </w:t>
            </w:r>
            <w:r w:rsidRPr="00746BE8">
              <w:rPr>
                <w:rFonts w:ascii="Arial" w:hAnsi="Arial" w:cs="Arial"/>
              </w:rPr>
              <w:t xml:space="preserve">Rapeseed meal, </w:t>
            </w:r>
            <w:proofErr w:type="spellStart"/>
            <w:r w:rsidRPr="00746BE8">
              <w:rPr>
                <w:rFonts w:ascii="Arial" w:hAnsi="Arial" w:cs="Arial"/>
              </w:rPr>
              <w:t>faba</w:t>
            </w:r>
            <w:proofErr w:type="spellEnd"/>
            <w:r w:rsidRPr="00746BE8">
              <w:rPr>
                <w:rFonts w:ascii="Arial" w:hAnsi="Arial" w:cs="Arial"/>
              </w:rPr>
              <w:t xml:space="preserve"> beans and microalga (Spirulina platensis) as protein supplements for dairy cows on grass silage based diets. In Proceedings of 5th EAAP International Symposium on Energy and Protein Metabolism and Nutrition, 12-15 September 2016, Krakow, Poland</w:t>
            </w:r>
            <w:r w:rsidR="006F7835">
              <w:rPr>
                <w:rFonts w:ascii="Arial" w:hAnsi="Arial" w:cs="Arial"/>
              </w:rPr>
              <w:t>,</w:t>
            </w:r>
            <w:r w:rsidRPr="00746BE8">
              <w:rPr>
                <w:rFonts w:ascii="Arial" w:hAnsi="Arial" w:cs="Arial"/>
              </w:rPr>
              <w:t xml:space="preserve"> pp. 281-283.</w:t>
            </w:r>
          </w:p>
        </w:tc>
      </w:tr>
      <w:tr w:rsidR="00566745" w:rsidRPr="00746BE8" w14:paraId="44733955" w14:textId="77777777" w:rsidTr="3F661BCA">
        <w:tc>
          <w:tcPr>
            <w:tcW w:w="461" w:type="dxa"/>
            <w:tcBorders>
              <w:top w:val="nil"/>
              <w:left w:val="nil"/>
              <w:bottom w:val="nil"/>
              <w:right w:val="nil"/>
            </w:tcBorders>
            <w:shd w:val="clear" w:color="auto" w:fill="auto"/>
            <w:tcMar>
              <w:left w:w="0" w:type="dxa"/>
              <w:right w:w="0" w:type="dxa"/>
            </w:tcMar>
          </w:tcPr>
          <w:p w14:paraId="014EF2B6" w14:textId="77777777" w:rsidR="00566745" w:rsidRPr="00746BE8" w:rsidRDefault="00566745" w:rsidP="00566745">
            <w:pPr>
              <w:ind w:right="-567"/>
              <w:jc w:val="both"/>
              <w:rPr>
                <w:rFonts w:ascii="Arial" w:hAnsi="Arial" w:cs="Arial"/>
              </w:rPr>
            </w:pPr>
            <w:r w:rsidRPr="00746BE8">
              <w:rPr>
                <w:rFonts w:ascii="Arial" w:hAnsi="Arial" w:cs="Arial"/>
              </w:rPr>
              <w:t>4</w:t>
            </w:r>
          </w:p>
        </w:tc>
        <w:tc>
          <w:tcPr>
            <w:tcW w:w="8599" w:type="dxa"/>
            <w:tcBorders>
              <w:top w:val="nil"/>
              <w:left w:val="nil"/>
              <w:bottom w:val="nil"/>
              <w:right w:val="nil"/>
            </w:tcBorders>
            <w:shd w:val="clear" w:color="auto" w:fill="auto"/>
            <w:tcMar>
              <w:left w:w="0" w:type="dxa"/>
              <w:right w:w="0" w:type="dxa"/>
            </w:tcMar>
            <w:vAlign w:val="bottom"/>
          </w:tcPr>
          <w:p w14:paraId="4CC1DE1F" w14:textId="77777777" w:rsidR="00566745" w:rsidRPr="00746BE8" w:rsidRDefault="00566745" w:rsidP="00C516F0">
            <w:pPr>
              <w:rPr>
                <w:rFonts w:ascii="Arial" w:hAnsi="Arial" w:cs="Arial"/>
              </w:rPr>
            </w:pPr>
            <w:r w:rsidRPr="00746BE8">
              <w:rPr>
                <w:rFonts w:ascii="Arial" w:hAnsi="Arial" w:cs="Arial"/>
                <w:lang w:val="fi-FI"/>
              </w:rPr>
              <w:t xml:space="preserve">Kuoppala K, Jaakkola S, Ahvenjärvi S and Rinne M  2016. Härkäpapu ja sinilupiini lypsylehmien valkuaisrehuna. </w:t>
            </w:r>
            <w:r w:rsidRPr="00746BE8">
              <w:rPr>
                <w:rFonts w:ascii="Arial" w:hAnsi="Arial" w:cs="Arial"/>
              </w:rPr>
              <w:t xml:space="preserve">In Proceedings of </w:t>
            </w:r>
            <w:proofErr w:type="spellStart"/>
            <w:r w:rsidRPr="00746BE8">
              <w:rPr>
                <w:rFonts w:ascii="Arial" w:hAnsi="Arial" w:cs="Arial"/>
              </w:rPr>
              <w:t>Maataloustieteen</w:t>
            </w:r>
            <w:proofErr w:type="spellEnd"/>
            <w:r w:rsidRPr="00746BE8">
              <w:rPr>
                <w:rFonts w:ascii="Arial" w:hAnsi="Arial" w:cs="Arial"/>
              </w:rPr>
              <w:t xml:space="preserve"> </w:t>
            </w:r>
            <w:proofErr w:type="spellStart"/>
            <w:r w:rsidRPr="00746BE8">
              <w:rPr>
                <w:rFonts w:ascii="Arial" w:hAnsi="Arial" w:cs="Arial"/>
              </w:rPr>
              <w:t>Päivät</w:t>
            </w:r>
            <w:proofErr w:type="spellEnd"/>
            <w:r w:rsidRPr="00746BE8">
              <w:rPr>
                <w:rFonts w:ascii="Arial" w:hAnsi="Arial" w:cs="Arial"/>
              </w:rPr>
              <w:t xml:space="preserve"> 2016, 12-13 January 2016, Helsinki, Finland. Retrieved on 15 December 2017, from p. 27. http://www.smts.fi/sites/smts.fi/files/MAATALOUSTIETEEN_ABSTRAKTIKIRJA2016.pdf</w:t>
            </w:r>
          </w:p>
        </w:tc>
      </w:tr>
      <w:tr w:rsidR="00566745" w:rsidRPr="00746BE8" w14:paraId="50692520" w14:textId="77777777" w:rsidTr="3F661BCA">
        <w:tc>
          <w:tcPr>
            <w:tcW w:w="461" w:type="dxa"/>
            <w:tcBorders>
              <w:top w:val="nil"/>
              <w:left w:val="nil"/>
              <w:bottom w:val="nil"/>
              <w:right w:val="nil"/>
            </w:tcBorders>
            <w:shd w:val="clear" w:color="auto" w:fill="auto"/>
            <w:tcMar>
              <w:left w:w="0" w:type="dxa"/>
              <w:right w:w="0" w:type="dxa"/>
            </w:tcMar>
          </w:tcPr>
          <w:p w14:paraId="136B50AB" w14:textId="77777777" w:rsidR="00566745" w:rsidRPr="00746BE8" w:rsidRDefault="00566745" w:rsidP="00566745">
            <w:pPr>
              <w:ind w:right="-567"/>
              <w:jc w:val="both"/>
              <w:rPr>
                <w:rFonts w:ascii="Arial" w:hAnsi="Arial" w:cs="Arial"/>
              </w:rPr>
            </w:pPr>
            <w:r w:rsidRPr="00746BE8">
              <w:rPr>
                <w:rFonts w:ascii="Arial" w:hAnsi="Arial" w:cs="Arial"/>
              </w:rPr>
              <w:t>5</w:t>
            </w:r>
          </w:p>
        </w:tc>
        <w:tc>
          <w:tcPr>
            <w:tcW w:w="8599" w:type="dxa"/>
            <w:tcBorders>
              <w:top w:val="nil"/>
              <w:left w:val="nil"/>
              <w:bottom w:val="nil"/>
              <w:right w:val="nil"/>
            </w:tcBorders>
            <w:shd w:val="clear" w:color="auto" w:fill="auto"/>
            <w:tcMar>
              <w:left w:w="0" w:type="dxa"/>
              <w:right w:w="0" w:type="dxa"/>
            </w:tcMar>
            <w:vAlign w:val="bottom"/>
          </w:tcPr>
          <w:p w14:paraId="17025AFC" w14:textId="77777777" w:rsidR="00566745" w:rsidRPr="00746BE8" w:rsidRDefault="00566745" w:rsidP="00C516F0">
            <w:pPr>
              <w:rPr>
                <w:rFonts w:ascii="Arial" w:hAnsi="Arial" w:cs="Arial"/>
              </w:rPr>
            </w:pPr>
            <w:r w:rsidRPr="00746BE8">
              <w:rPr>
                <w:rFonts w:ascii="Arial" w:hAnsi="Arial" w:cs="Arial"/>
                <w:lang w:val="sv-SE"/>
              </w:rPr>
              <w:t xml:space="preserve">Ramin M, Höjer A and Hetta M 2017. </w:t>
            </w:r>
            <w:r w:rsidRPr="00746BE8">
              <w:rPr>
                <w:rFonts w:ascii="Arial" w:hAnsi="Arial" w:cs="Arial"/>
              </w:rPr>
              <w:t>The effects of legume seeds on the lactation performance of dairy cows fed grass silage-based diets. Agricultural and Food Science 26, 129-137.</w:t>
            </w:r>
          </w:p>
        </w:tc>
      </w:tr>
      <w:tr w:rsidR="00566745" w:rsidRPr="00746BE8" w14:paraId="7CB96E3F" w14:textId="77777777" w:rsidTr="3F661BCA">
        <w:tc>
          <w:tcPr>
            <w:tcW w:w="461" w:type="dxa"/>
            <w:tcBorders>
              <w:top w:val="nil"/>
              <w:left w:val="nil"/>
              <w:bottom w:val="nil"/>
              <w:right w:val="nil"/>
            </w:tcBorders>
            <w:shd w:val="clear" w:color="auto" w:fill="auto"/>
            <w:tcMar>
              <w:left w:w="0" w:type="dxa"/>
              <w:right w:w="0" w:type="dxa"/>
            </w:tcMar>
          </w:tcPr>
          <w:p w14:paraId="6CC22393" w14:textId="77777777" w:rsidR="00566745" w:rsidRPr="00746BE8" w:rsidRDefault="00566745" w:rsidP="00566745">
            <w:pPr>
              <w:ind w:right="-567"/>
              <w:jc w:val="both"/>
              <w:rPr>
                <w:rFonts w:ascii="Arial" w:hAnsi="Arial" w:cs="Arial"/>
              </w:rPr>
            </w:pPr>
            <w:r w:rsidRPr="00746BE8">
              <w:rPr>
                <w:rFonts w:ascii="Arial" w:hAnsi="Arial" w:cs="Arial"/>
              </w:rPr>
              <w:t>6</w:t>
            </w:r>
          </w:p>
        </w:tc>
        <w:tc>
          <w:tcPr>
            <w:tcW w:w="8599" w:type="dxa"/>
            <w:tcBorders>
              <w:top w:val="nil"/>
              <w:left w:val="nil"/>
              <w:bottom w:val="nil"/>
              <w:right w:val="nil"/>
            </w:tcBorders>
            <w:shd w:val="clear" w:color="auto" w:fill="auto"/>
            <w:tcMar>
              <w:left w:w="0" w:type="dxa"/>
              <w:right w:w="0" w:type="dxa"/>
            </w:tcMar>
            <w:vAlign w:val="bottom"/>
          </w:tcPr>
          <w:p w14:paraId="6EDBAE45" w14:textId="043D3BB7" w:rsidR="00566745" w:rsidRPr="00746BE8" w:rsidRDefault="00566745" w:rsidP="00C516F0">
            <w:pPr>
              <w:rPr>
                <w:rFonts w:ascii="Arial" w:hAnsi="Arial" w:cs="Arial"/>
              </w:rPr>
            </w:pPr>
            <w:proofErr w:type="spellStart"/>
            <w:r w:rsidRPr="00746BE8">
              <w:rPr>
                <w:rFonts w:ascii="Arial" w:hAnsi="Arial" w:cs="Arial"/>
              </w:rPr>
              <w:t>Volpelli</w:t>
            </w:r>
            <w:proofErr w:type="spellEnd"/>
            <w:r w:rsidRPr="00746BE8">
              <w:rPr>
                <w:rFonts w:ascii="Arial" w:hAnsi="Arial" w:cs="Arial"/>
              </w:rPr>
              <w:t xml:space="preserve"> LA, </w:t>
            </w:r>
            <w:proofErr w:type="spellStart"/>
            <w:r w:rsidRPr="00746BE8">
              <w:rPr>
                <w:rFonts w:ascii="Arial" w:hAnsi="Arial" w:cs="Arial"/>
              </w:rPr>
              <w:t>Comellini</w:t>
            </w:r>
            <w:proofErr w:type="spellEnd"/>
            <w:r w:rsidRPr="00746BE8">
              <w:rPr>
                <w:rFonts w:ascii="Arial" w:hAnsi="Arial" w:cs="Arial"/>
              </w:rPr>
              <w:t xml:space="preserve"> M, </w:t>
            </w:r>
            <w:proofErr w:type="spellStart"/>
            <w:r w:rsidRPr="00746BE8">
              <w:rPr>
                <w:rFonts w:ascii="Arial" w:hAnsi="Arial" w:cs="Arial"/>
              </w:rPr>
              <w:t>Masoero</w:t>
            </w:r>
            <w:proofErr w:type="spellEnd"/>
            <w:r w:rsidRPr="00746BE8">
              <w:rPr>
                <w:rFonts w:ascii="Arial" w:hAnsi="Arial" w:cs="Arial"/>
              </w:rPr>
              <w:t xml:space="preserve"> F, </w:t>
            </w:r>
            <w:proofErr w:type="spellStart"/>
            <w:r w:rsidRPr="00746BE8">
              <w:rPr>
                <w:rFonts w:ascii="Arial" w:hAnsi="Arial" w:cs="Arial"/>
              </w:rPr>
              <w:t>Moschini</w:t>
            </w:r>
            <w:proofErr w:type="spellEnd"/>
            <w:r w:rsidRPr="00746BE8">
              <w:rPr>
                <w:rFonts w:ascii="Arial" w:hAnsi="Arial" w:cs="Arial"/>
              </w:rPr>
              <w:t xml:space="preserve"> M, Lo </w:t>
            </w:r>
            <w:proofErr w:type="spellStart"/>
            <w:r w:rsidRPr="00746BE8">
              <w:rPr>
                <w:rFonts w:ascii="Arial" w:hAnsi="Arial" w:cs="Arial"/>
              </w:rPr>
              <w:t>Fiego</w:t>
            </w:r>
            <w:proofErr w:type="spellEnd"/>
            <w:r w:rsidRPr="00746BE8">
              <w:rPr>
                <w:rFonts w:ascii="Arial" w:hAnsi="Arial" w:cs="Arial"/>
              </w:rPr>
              <w:t xml:space="preserve"> DP and </w:t>
            </w:r>
            <w:proofErr w:type="spellStart"/>
            <w:r w:rsidRPr="00746BE8">
              <w:rPr>
                <w:rFonts w:ascii="Arial" w:hAnsi="Arial" w:cs="Arial"/>
              </w:rPr>
              <w:t>Scipioni</w:t>
            </w:r>
            <w:proofErr w:type="spellEnd"/>
            <w:r w:rsidRPr="00746BE8">
              <w:rPr>
                <w:rFonts w:ascii="Arial" w:hAnsi="Arial" w:cs="Arial"/>
              </w:rPr>
              <w:t xml:space="preserve"> R 2010. </w:t>
            </w:r>
            <w:proofErr w:type="spellStart"/>
            <w:r w:rsidRPr="00746BE8">
              <w:rPr>
                <w:rFonts w:ascii="Arial" w:hAnsi="Arial" w:cs="Arial"/>
              </w:rPr>
              <w:t>Faba</w:t>
            </w:r>
            <w:proofErr w:type="spellEnd"/>
            <w:r w:rsidRPr="00746BE8">
              <w:rPr>
                <w:rFonts w:ascii="Arial" w:hAnsi="Arial" w:cs="Arial"/>
              </w:rPr>
              <w:t xml:space="preserve"> beans (</w:t>
            </w:r>
            <w:proofErr w:type="spellStart"/>
            <w:r w:rsidRPr="00746BE8">
              <w:rPr>
                <w:rFonts w:ascii="Arial" w:hAnsi="Arial" w:cs="Arial"/>
              </w:rPr>
              <w:t>Vicia</w:t>
            </w:r>
            <w:proofErr w:type="spellEnd"/>
            <w:r w:rsidRPr="00746BE8">
              <w:rPr>
                <w:rFonts w:ascii="Arial" w:hAnsi="Arial" w:cs="Arial"/>
              </w:rPr>
              <w:t xml:space="preserve"> </w:t>
            </w:r>
            <w:proofErr w:type="spellStart"/>
            <w:r w:rsidRPr="00746BE8">
              <w:rPr>
                <w:rFonts w:ascii="Arial" w:hAnsi="Arial" w:cs="Arial"/>
              </w:rPr>
              <w:t>faba</w:t>
            </w:r>
            <w:proofErr w:type="spellEnd"/>
            <w:r w:rsidRPr="00746BE8">
              <w:rPr>
                <w:rFonts w:ascii="Arial" w:hAnsi="Arial" w:cs="Arial"/>
              </w:rPr>
              <w:t>) in dairy cow diet: effect on milk production and quality. Itali</w:t>
            </w:r>
            <w:r w:rsidR="006F7835">
              <w:rPr>
                <w:rFonts w:ascii="Arial" w:hAnsi="Arial" w:cs="Arial"/>
              </w:rPr>
              <w:t>an Journal of Animal Science 9,</w:t>
            </w:r>
            <w:r w:rsidRPr="00746BE8">
              <w:rPr>
                <w:rFonts w:ascii="Arial" w:hAnsi="Arial" w:cs="Arial"/>
              </w:rPr>
              <w:t xml:space="preserve"> e27.</w:t>
            </w:r>
          </w:p>
        </w:tc>
      </w:tr>
      <w:tr w:rsidR="00566745" w:rsidRPr="00746BE8" w14:paraId="00E97BD8" w14:textId="77777777" w:rsidTr="3F661BCA">
        <w:tc>
          <w:tcPr>
            <w:tcW w:w="461" w:type="dxa"/>
            <w:tcBorders>
              <w:top w:val="nil"/>
              <w:left w:val="nil"/>
              <w:bottom w:val="nil"/>
              <w:right w:val="nil"/>
            </w:tcBorders>
            <w:shd w:val="clear" w:color="auto" w:fill="auto"/>
            <w:tcMar>
              <w:left w:w="0" w:type="dxa"/>
              <w:right w:w="0" w:type="dxa"/>
            </w:tcMar>
          </w:tcPr>
          <w:p w14:paraId="70C7575A" w14:textId="77777777" w:rsidR="00566745" w:rsidRPr="00746BE8" w:rsidRDefault="00566745" w:rsidP="00566745">
            <w:pPr>
              <w:ind w:right="-567"/>
              <w:jc w:val="both"/>
              <w:rPr>
                <w:rFonts w:ascii="Arial" w:hAnsi="Arial" w:cs="Arial"/>
              </w:rPr>
            </w:pPr>
            <w:r w:rsidRPr="00746BE8">
              <w:rPr>
                <w:rFonts w:ascii="Arial" w:hAnsi="Arial" w:cs="Arial"/>
              </w:rPr>
              <w:t>7</w:t>
            </w:r>
          </w:p>
        </w:tc>
        <w:tc>
          <w:tcPr>
            <w:tcW w:w="8599" w:type="dxa"/>
            <w:tcBorders>
              <w:top w:val="nil"/>
              <w:left w:val="nil"/>
              <w:bottom w:val="nil"/>
              <w:right w:val="nil"/>
            </w:tcBorders>
            <w:shd w:val="clear" w:color="auto" w:fill="auto"/>
            <w:tcMar>
              <w:left w:w="0" w:type="dxa"/>
              <w:right w:w="0" w:type="dxa"/>
            </w:tcMar>
            <w:vAlign w:val="bottom"/>
          </w:tcPr>
          <w:p w14:paraId="2A6F0A43" w14:textId="77777777" w:rsidR="00566745" w:rsidRPr="00746BE8" w:rsidRDefault="00566745" w:rsidP="00C516F0">
            <w:pPr>
              <w:rPr>
                <w:rFonts w:ascii="Arial" w:hAnsi="Arial" w:cs="Arial"/>
              </w:rPr>
            </w:pPr>
            <w:proofErr w:type="spellStart"/>
            <w:r w:rsidRPr="00746BE8">
              <w:rPr>
                <w:rFonts w:ascii="Arial" w:hAnsi="Arial" w:cs="Arial"/>
              </w:rPr>
              <w:t>Tufarelli</w:t>
            </w:r>
            <w:proofErr w:type="spellEnd"/>
            <w:r w:rsidRPr="00746BE8">
              <w:rPr>
                <w:rFonts w:ascii="Arial" w:hAnsi="Arial" w:cs="Arial"/>
              </w:rPr>
              <w:t xml:space="preserve"> V, Khan RU and </w:t>
            </w:r>
            <w:proofErr w:type="spellStart"/>
            <w:r w:rsidRPr="00746BE8">
              <w:rPr>
                <w:rFonts w:ascii="Arial" w:hAnsi="Arial" w:cs="Arial"/>
              </w:rPr>
              <w:t>Laudadio</w:t>
            </w:r>
            <w:proofErr w:type="spellEnd"/>
            <w:r w:rsidRPr="00746BE8">
              <w:rPr>
                <w:rFonts w:ascii="Arial" w:hAnsi="Arial" w:cs="Arial"/>
              </w:rPr>
              <w:t xml:space="preserve"> V 2012. Evaluating the suitability of field beans as a substitute for soybean meal in early</w:t>
            </w:r>
            <w:r w:rsidRPr="00746BE8">
              <w:rPr>
                <w:rFonts w:ascii="Cambria Math" w:hAnsi="Cambria Math" w:cs="Cambria Math"/>
              </w:rPr>
              <w:t>‐</w:t>
            </w:r>
            <w:r w:rsidRPr="00746BE8">
              <w:rPr>
                <w:rFonts w:ascii="Arial" w:hAnsi="Arial" w:cs="Arial"/>
              </w:rPr>
              <w:t>lactating dairy cow: Production and metabolic responses. Animal Science Journal 83, 136-140.</w:t>
            </w:r>
          </w:p>
        </w:tc>
      </w:tr>
      <w:tr w:rsidR="00566745" w:rsidRPr="00746BE8" w14:paraId="44579A05" w14:textId="77777777" w:rsidTr="3F661BCA">
        <w:tc>
          <w:tcPr>
            <w:tcW w:w="461" w:type="dxa"/>
            <w:tcBorders>
              <w:top w:val="nil"/>
              <w:left w:val="nil"/>
              <w:bottom w:val="nil"/>
              <w:right w:val="nil"/>
            </w:tcBorders>
            <w:shd w:val="clear" w:color="auto" w:fill="auto"/>
            <w:tcMar>
              <w:left w:w="0" w:type="dxa"/>
              <w:right w:w="0" w:type="dxa"/>
            </w:tcMar>
          </w:tcPr>
          <w:p w14:paraId="1840B63C" w14:textId="77777777" w:rsidR="00566745" w:rsidRPr="00746BE8" w:rsidRDefault="00566745" w:rsidP="00566745">
            <w:pPr>
              <w:ind w:right="-567"/>
              <w:jc w:val="both"/>
              <w:rPr>
                <w:rFonts w:ascii="Arial" w:hAnsi="Arial" w:cs="Arial"/>
              </w:rPr>
            </w:pPr>
            <w:r w:rsidRPr="00746BE8">
              <w:rPr>
                <w:rFonts w:ascii="Arial" w:hAnsi="Arial" w:cs="Arial"/>
              </w:rPr>
              <w:t>8</w:t>
            </w:r>
          </w:p>
        </w:tc>
        <w:tc>
          <w:tcPr>
            <w:tcW w:w="8599" w:type="dxa"/>
            <w:tcBorders>
              <w:top w:val="nil"/>
              <w:left w:val="nil"/>
              <w:bottom w:val="nil"/>
              <w:right w:val="nil"/>
            </w:tcBorders>
            <w:shd w:val="clear" w:color="auto" w:fill="auto"/>
            <w:tcMar>
              <w:left w:w="0" w:type="dxa"/>
              <w:right w:w="0" w:type="dxa"/>
            </w:tcMar>
            <w:vAlign w:val="bottom"/>
          </w:tcPr>
          <w:p w14:paraId="059BC816" w14:textId="6A284F45" w:rsidR="00566745" w:rsidRPr="00746BE8" w:rsidRDefault="00566745" w:rsidP="00C516F0">
            <w:pPr>
              <w:rPr>
                <w:rFonts w:ascii="Arial" w:hAnsi="Arial" w:cs="Arial"/>
              </w:rPr>
            </w:pPr>
            <w:r w:rsidRPr="00746BE8">
              <w:rPr>
                <w:rFonts w:ascii="Arial" w:hAnsi="Arial" w:cs="Arial"/>
              </w:rPr>
              <w:t xml:space="preserve">Partially published in </w:t>
            </w:r>
            <w:proofErr w:type="spellStart"/>
            <w:r w:rsidRPr="00746BE8">
              <w:rPr>
                <w:rFonts w:ascii="Arial" w:hAnsi="Arial" w:cs="Arial"/>
              </w:rPr>
              <w:t>Puhakka</w:t>
            </w:r>
            <w:proofErr w:type="spellEnd"/>
            <w:r w:rsidRPr="00746BE8">
              <w:rPr>
                <w:rFonts w:ascii="Arial" w:hAnsi="Arial" w:cs="Arial"/>
              </w:rPr>
              <w:t xml:space="preserve"> L, </w:t>
            </w:r>
            <w:proofErr w:type="spellStart"/>
            <w:r w:rsidRPr="00746BE8">
              <w:rPr>
                <w:rFonts w:ascii="Arial" w:hAnsi="Arial" w:cs="Arial"/>
              </w:rPr>
              <w:t>Jaakkola</w:t>
            </w:r>
            <w:proofErr w:type="spellEnd"/>
            <w:r w:rsidRPr="00746BE8">
              <w:rPr>
                <w:rFonts w:ascii="Arial" w:hAnsi="Arial" w:cs="Arial"/>
              </w:rPr>
              <w:t xml:space="preserve"> S, </w:t>
            </w:r>
            <w:proofErr w:type="spellStart"/>
            <w:r w:rsidRPr="00746BE8">
              <w:rPr>
                <w:rFonts w:ascii="Arial" w:hAnsi="Arial" w:cs="Arial"/>
              </w:rPr>
              <w:t>Kokkonen</w:t>
            </w:r>
            <w:proofErr w:type="spellEnd"/>
            <w:r w:rsidRPr="00746BE8">
              <w:rPr>
                <w:rFonts w:ascii="Arial" w:hAnsi="Arial" w:cs="Arial"/>
              </w:rPr>
              <w:t xml:space="preserve"> T and </w:t>
            </w:r>
            <w:proofErr w:type="spellStart"/>
            <w:r w:rsidRPr="00746BE8">
              <w:rPr>
                <w:rFonts w:ascii="Arial" w:hAnsi="Arial" w:cs="Arial"/>
              </w:rPr>
              <w:t>Vanhatalo</w:t>
            </w:r>
            <w:proofErr w:type="spellEnd"/>
            <w:r w:rsidRPr="00746BE8">
              <w:rPr>
                <w:rFonts w:ascii="Arial" w:hAnsi="Arial" w:cs="Arial"/>
              </w:rPr>
              <w:t xml:space="preserve"> A 2017. Blue </w:t>
            </w:r>
            <w:proofErr w:type="spellStart"/>
            <w:r w:rsidRPr="00746BE8">
              <w:rPr>
                <w:rFonts w:ascii="Arial" w:hAnsi="Arial" w:cs="Arial"/>
              </w:rPr>
              <w:t>lupin</w:t>
            </w:r>
            <w:proofErr w:type="spellEnd"/>
            <w:r w:rsidRPr="00746BE8">
              <w:rPr>
                <w:rFonts w:ascii="Arial" w:hAnsi="Arial" w:cs="Arial"/>
              </w:rPr>
              <w:t xml:space="preserve"> as an alternative protein supplement for dairy cows fed grass silage-based diets. In Proceedings of NJF Seminar 495, 19-21 June 2017, </w:t>
            </w:r>
            <w:proofErr w:type="spellStart"/>
            <w:r w:rsidRPr="00746BE8">
              <w:rPr>
                <w:rFonts w:ascii="Arial" w:hAnsi="Arial" w:cs="Arial"/>
              </w:rPr>
              <w:t>Mikkeli</w:t>
            </w:r>
            <w:proofErr w:type="spellEnd"/>
            <w:r w:rsidRPr="00746BE8">
              <w:rPr>
                <w:rFonts w:ascii="Arial" w:hAnsi="Arial" w:cs="Arial"/>
              </w:rPr>
              <w:t>, Finland</w:t>
            </w:r>
            <w:r w:rsidR="006F7835">
              <w:rPr>
                <w:rFonts w:ascii="Arial" w:hAnsi="Arial" w:cs="Arial"/>
              </w:rPr>
              <w:t>,</w:t>
            </w:r>
            <w:r w:rsidRPr="00746BE8">
              <w:rPr>
                <w:rFonts w:ascii="Arial" w:hAnsi="Arial" w:cs="Arial"/>
              </w:rPr>
              <w:t xml:space="preserve"> pp. 80.</w:t>
            </w:r>
          </w:p>
        </w:tc>
      </w:tr>
      <w:tr w:rsidR="00566745" w:rsidRPr="00746BE8" w14:paraId="3EA074A2" w14:textId="77777777" w:rsidTr="3F661BCA">
        <w:tc>
          <w:tcPr>
            <w:tcW w:w="461" w:type="dxa"/>
            <w:tcBorders>
              <w:top w:val="nil"/>
              <w:left w:val="nil"/>
              <w:bottom w:val="nil"/>
              <w:right w:val="nil"/>
            </w:tcBorders>
            <w:shd w:val="clear" w:color="auto" w:fill="auto"/>
            <w:tcMar>
              <w:left w:w="0" w:type="dxa"/>
              <w:right w:w="0" w:type="dxa"/>
            </w:tcMar>
          </w:tcPr>
          <w:p w14:paraId="6FBC7F7A" w14:textId="77777777" w:rsidR="00566745" w:rsidRPr="00746BE8" w:rsidRDefault="00566745" w:rsidP="00566745">
            <w:pPr>
              <w:ind w:right="-567"/>
              <w:jc w:val="both"/>
              <w:rPr>
                <w:rFonts w:ascii="Arial" w:hAnsi="Arial" w:cs="Arial"/>
              </w:rPr>
            </w:pPr>
            <w:r w:rsidRPr="00746BE8">
              <w:rPr>
                <w:rFonts w:ascii="Arial" w:hAnsi="Arial" w:cs="Arial"/>
              </w:rPr>
              <w:t>9</w:t>
            </w:r>
          </w:p>
        </w:tc>
        <w:tc>
          <w:tcPr>
            <w:tcW w:w="8599" w:type="dxa"/>
            <w:tcBorders>
              <w:top w:val="nil"/>
              <w:left w:val="nil"/>
              <w:bottom w:val="nil"/>
              <w:right w:val="nil"/>
            </w:tcBorders>
            <w:shd w:val="clear" w:color="auto" w:fill="auto"/>
            <w:tcMar>
              <w:left w:w="0" w:type="dxa"/>
              <w:right w:w="0" w:type="dxa"/>
            </w:tcMar>
            <w:vAlign w:val="bottom"/>
          </w:tcPr>
          <w:p w14:paraId="2D7362C2" w14:textId="77777777" w:rsidR="00566745" w:rsidRPr="00746BE8" w:rsidRDefault="00566745" w:rsidP="00C516F0">
            <w:pPr>
              <w:rPr>
                <w:rFonts w:ascii="Arial" w:hAnsi="Arial" w:cs="Arial"/>
              </w:rPr>
            </w:pPr>
            <w:r w:rsidRPr="00746BE8">
              <w:rPr>
                <w:rFonts w:ascii="Arial" w:hAnsi="Arial" w:cs="Arial"/>
              </w:rPr>
              <w:t xml:space="preserve">Singh CK, Robinson PH and </w:t>
            </w:r>
            <w:proofErr w:type="spellStart"/>
            <w:r w:rsidRPr="00746BE8">
              <w:rPr>
                <w:rFonts w:ascii="Arial" w:hAnsi="Arial" w:cs="Arial"/>
              </w:rPr>
              <w:t>McNiven</w:t>
            </w:r>
            <w:proofErr w:type="spellEnd"/>
            <w:r w:rsidRPr="00746BE8">
              <w:rPr>
                <w:rFonts w:ascii="Arial" w:hAnsi="Arial" w:cs="Arial"/>
              </w:rPr>
              <w:t xml:space="preserve"> MA 1995. Evaluation of raw and roasted </w:t>
            </w:r>
            <w:proofErr w:type="spellStart"/>
            <w:r w:rsidRPr="00746BE8">
              <w:rPr>
                <w:rFonts w:ascii="Arial" w:hAnsi="Arial" w:cs="Arial"/>
              </w:rPr>
              <w:t>lupin</w:t>
            </w:r>
            <w:proofErr w:type="spellEnd"/>
            <w:r w:rsidRPr="00746BE8">
              <w:rPr>
                <w:rFonts w:ascii="Arial" w:hAnsi="Arial" w:cs="Arial"/>
              </w:rPr>
              <w:t xml:space="preserve"> seeds as protein supplements for lactating cows. Animal Feed Science and Technology 52, 63-76.</w:t>
            </w:r>
          </w:p>
        </w:tc>
      </w:tr>
      <w:tr w:rsidR="00566745" w:rsidRPr="00746BE8" w14:paraId="6EA83354" w14:textId="77777777" w:rsidTr="3F661BCA">
        <w:tc>
          <w:tcPr>
            <w:tcW w:w="461" w:type="dxa"/>
            <w:tcBorders>
              <w:top w:val="nil"/>
              <w:left w:val="nil"/>
              <w:bottom w:val="nil"/>
              <w:right w:val="nil"/>
            </w:tcBorders>
            <w:shd w:val="clear" w:color="auto" w:fill="auto"/>
            <w:tcMar>
              <w:left w:w="0" w:type="dxa"/>
              <w:right w:w="0" w:type="dxa"/>
            </w:tcMar>
          </w:tcPr>
          <w:p w14:paraId="2CA7419F" w14:textId="77777777" w:rsidR="00566745" w:rsidRPr="00746BE8" w:rsidRDefault="00566745" w:rsidP="00566745">
            <w:pPr>
              <w:ind w:right="-567"/>
              <w:jc w:val="both"/>
              <w:rPr>
                <w:rFonts w:ascii="Arial" w:hAnsi="Arial" w:cs="Arial"/>
              </w:rPr>
            </w:pPr>
            <w:r w:rsidRPr="00746BE8">
              <w:rPr>
                <w:rFonts w:ascii="Arial" w:hAnsi="Arial" w:cs="Arial"/>
              </w:rPr>
              <w:t>10</w:t>
            </w:r>
          </w:p>
        </w:tc>
        <w:tc>
          <w:tcPr>
            <w:tcW w:w="8599" w:type="dxa"/>
            <w:tcBorders>
              <w:top w:val="nil"/>
              <w:left w:val="nil"/>
              <w:bottom w:val="nil"/>
              <w:right w:val="nil"/>
            </w:tcBorders>
            <w:shd w:val="clear" w:color="auto" w:fill="auto"/>
            <w:tcMar>
              <w:left w:w="0" w:type="dxa"/>
              <w:right w:w="0" w:type="dxa"/>
            </w:tcMar>
            <w:vAlign w:val="bottom"/>
          </w:tcPr>
          <w:p w14:paraId="278D3147" w14:textId="77777777" w:rsidR="00566745" w:rsidRPr="00746BE8" w:rsidRDefault="00566745" w:rsidP="00C516F0">
            <w:pPr>
              <w:rPr>
                <w:rFonts w:ascii="Arial" w:hAnsi="Arial" w:cs="Arial"/>
              </w:rPr>
            </w:pPr>
            <w:r w:rsidRPr="00746BE8">
              <w:rPr>
                <w:rFonts w:ascii="Arial" w:hAnsi="Arial" w:cs="Arial"/>
              </w:rPr>
              <w:t xml:space="preserve">Robinson PH and </w:t>
            </w:r>
            <w:proofErr w:type="spellStart"/>
            <w:r w:rsidRPr="00746BE8">
              <w:rPr>
                <w:rFonts w:ascii="Arial" w:hAnsi="Arial" w:cs="Arial"/>
              </w:rPr>
              <w:t>McNiven</w:t>
            </w:r>
            <w:proofErr w:type="spellEnd"/>
            <w:r w:rsidRPr="00746BE8">
              <w:rPr>
                <w:rFonts w:ascii="Arial" w:hAnsi="Arial" w:cs="Arial"/>
              </w:rPr>
              <w:t xml:space="preserve"> MA 1993. Nutritive value of raw and roasted sweet white </w:t>
            </w:r>
            <w:proofErr w:type="spellStart"/>
            <w:r w:rsidRPr="00746BE8">
              <w:rPr>
                <w:rFonts w:ascii="Arial" w:hAnsi="Arial" w:cs="Arial"/>
              </w:rPr>
              <w:t>lupins</w:t>
            </w:r>
            <w:proofErr w:type="spellEnd"/>
            <w:r w:rsidRPr="00746BE8">
              <w:rPr>
                <w:rFonts w:ascii="Arial" w:hAnsi="Arial" w:cs="Arial"/>
              </w:rPr>
              <w:t xml:space="preserve"> (</w:t>
            </w:r>
            <w:proofErr w:type="spellStart"/>
            <w:r w:rsidRPr="00746BE8">
              <w:rPr>
                <w:rFonts w:ascii="Arial" w:hAnsi="Arial" w:cs="Arial"/>
              </w:rPr>
              <w:t>Lupinus</w:t>
            </w:r>
            <w:proofErr w:type="spellEnd"/>
            <w:r w:rsidRPr="00746BE8">
              <w:rPr>
                <w:rFonts w:ascii="Arial" w:hAnsi="Arial" w:cs="Arial"/>
              </w:rPr>
              <w:t xml:space="preserve"> </w:t>
            </w:r>
            <w:proofErr w:type="spellStart"/>
            <w:r w:rsidRPr="00746BE8">
              <w:rPr>
                <w:rFonts w:ascii="Arial" w:hAnsi="Arial" w:cs="Arial"/>
              </w:rPr>
              <w:t>albus</w:t>
            </w:r>
            <w:proofErr w:type="spellEnd"/>
            <w:r w:rsidRPr="00746BE8">
              <w:rPr>
                <w:rFonts w:ascii="Arial" w:hAnsi="Arial" w:cs="Arial"/>
              </w:rPr>
              <w:t>) for lactating dairy cows. Animal Feed Science and Technology 43, 275-290.</w:t>
            </w:r>
          </w:p>
        </w:tc>
      </w:tr>
      <w:tr w:rsidR="00566745" w:rsidRPr="00746BE8" w14:paraId="1398B194" w14:textId="77777777" w:rsidTr="3F661BCA">
        <w:tc>
          <w:tcPr>
            <w:tcW w:w="461" w:type="dxa"/>
            <w:tcBorders>
              <w:top w:val="nil"/>
              <w:left w:val="nil"/>
              <w:bottom w:val="nil"/>
              <w:right w:val="nil"/>
            </w:tcBorders>
            <w:shd w:val="clear" w:color="auto" w:fill="auto"/>
            <w:tcMar>
              <w:left w:w="0" w:type="dxa"/>
              <w:right w:w="0" w:type="dxa"/>
            </w:tcMar>
          </w:tcPr>
          <w:p w14:paraId="45C602BE" w14:textId="77777777" w:rsidR="00566745" w:rsidRPr="00746BE8" w:rsidRDefault="00566745" w:rsidP="00566745">
            <w:pPr>
              <w:ind w:right="-567"/>
              <w:jc w:val="both"/>
              <w:rPr>
                <w:rFonts w:ascii="Arial" w:hAnsi="Arial" w:cs="Arial"/>
              </w:rPr>
            </w:pPr>
            <w:r w:rsidRPr="00746BE8">
              <w:rPr>
                <w:rFonts w:ascii="Arial" w:hAnsi="Arial" w:cs="Arial"/>
              </w:rPr>
              <w:t>11</w:t>
            </w:r>
          </w:p>
        </w:tc>
        <w:tc>
          <w:tcPr>
            <w:tcW w:w="8599" w:type="dxa"/>
            <w:tcBorders>
              <w:top w:val="nil"/>
              <w:left w:val="nil"/>
              <w:bottom w:val="nil"/>
              <w:right w:val="nil"/>
            </w:tcBorders>
            <w:shd w:val="clear" w:color="auto" w:fill="auto"/>
            <w:tcMar>
              <w:left w:w="0" w:type="dxa"/>
              <w:right w:w="0" w:type="dxa"/>
            </w:tcMar>
            <w:vAlign w:val="bottom"/>
          </w:tcPr>
          <w:p w14:paraId="58641C26" w14:textId="77777777" w:rsidR="00566745" w:rsidRPr="00746BE8" w:rsidRDefault="00566745" w:rsidP="00C516F0">
            <w:pPr>
              <w:rPr>
                <w:rFonts w:ascii="Arial" w:hAnsi="Arial" w:cs="Arial"/>
              </w:rPr>
            </w:pPr>
            <w:proofErr w:type="spellStart"/>
            <w:r w:rsidRPr="00746BE8">
              <w:rPr>
                <w:rFonts w:ascii="Arial" w:hAnsi="Arial" w:cs="Arial"/>
              </w:rPr>
              <w:t>Froidmont</w:t>
            </w:r>
            <w:proofErr w:type="spellEnd"/>
            <w:r w:rsidRPr="00746BE8">
              <w:rPr>
                <w:rFonts w:ascii="Arial" w:hAnsi="Arial" w:cs="Arial"/>
              </w:rPr>
              <w:t xml:space="preserve"> E and </w:t>
            </w:r>
            <w:proofErr w:type="spellStart"/>
            <w:r w:rsidRPr="00746BE8">
              <w:rPr>
                <w:rFonts w:ascii="Arial" w:hAnsi="Arial" w:cs="Arial"/>
              </w:rPr>
              <w:t>Bartiaux-Thill</w:t>
            </w:r>
            <w:proofErr w:type="spellEnd"/>
            <w:r w:rsidRPr="00746BE8">
              <w:rPr>
                <w:rFonts w:ascii="Arial" w:hAnsi="Arial" w:cs="Arial"/>
              </w:rPr>
              <w:t xml:space="preserve"> N 2004. Suitability of </w:t>
            </w:r>
            <w:proofErr w:type="spellStart"/>
            <w:r w:rsidRPr="00746BE8">
              <w:rPr>
                <w:rFonts w:ascii="Arial" w:hAnsi="Arial" w:cs="Arial"/>
              </w:rPr>
              <w:t>lupin</w:t>
            </w:r>
            <w:proofErr w:type="spellEnd"/>
            <w:r w:rsidRPr="00746BE8">
              <w:rPr>
                <w:rFonts w:ascii="Arial" w:hAnsi="Arial" w:cs="Arial"/>
              </w:rPr>
              <w:t xml:space="preserve"> and pea seeds as a substitute for soybean meal in high-producing dairy cow feed. Animal Research 53, 475-487.</w:t>
            </w:r>
          </w:p>
        </w:tc>
      </w:tr>
      <w:tr w:rsidR="00566745" w:rsidRPr="00746BE8" w14:paraId="157B5967" w14:textId="77777777" w:rsidTr="3F661BCA">
        <w:tc>
          <w:tcPr>
            <w:tcW w:w="461" w:type="dxa"/>
            <w:tcBorders>
              <w:top w:val="nil"/>
              <w:left w:val="nil"/>
              <w:bottom w:val="nil"/>
              <w:right w:val="nil"/>
            </w:tcBorders>
            <w:shd w:val="clear" w:color="auto" w:fill="auto"/>
            <w:tcMar>
              <w:left w:w="0" w:type="dxa"/>
              <w:right w:w="0" w:type="dxa"/>
            </w:tcMar>
          </w:tcPr>
          <w:p w14:paraId="63E13116" w14:textId="77777777" w:rsidR="00566745" w:rsidRPr="00746BE8" w:rsidRDefault="00566745" w:rsidP="00566745">
            <w:pPr>
              <w:ind w:right="-567"/>
              <w:jc w:val="both"/>
              <w:rPr>
                <w:rFonts w:ascii="Arial" w:hAnsi="Arial" w:cs="Arial"/>
              </w:rPr>
            </w:pPr>
            <w:r w:rsidRPr="00746BE8">
              <w:rPr>
                <w:rFonts w:ascii="Arial" w:hAnsi="Arial" w:cs="Arial"/>
              </w:rPr>
              <w:t>12</w:t>
            </w:r>
          </w:p>
        </w:tc>
        <w:tc>
          <w:tcPr>
            <w:tcW w:w="8599" w:type="dxa"/>
            <w:tcBorders>
              <w:top w:val="nil"/>
              <w:left w:val="nil"/>
              <w:bottom w:val="nil"/>
              <w:right w:val="nil"/>
            </w:tcBorders>
            <w:shd w:val="clear" w:color="auto" w:fill="auto"/>
            <w:tcMar>
              <w:left w:w="0" w:type="dxa"/>
              <w:right w:w="0" w:type="dxa"/>
            </w:tcMar>
            <w:vAlign w:val="bottom"/>
          </w:tcPr>
          <w:p w14:paraId="51250D48" w14:textId="01C9FC06" w:rsidR="00566745" w:rsidRPr="00746BE8" w:rsidRDefault="00566745" w:rsidP="00C516F0">
            <w:pPr>
              <w:rPr>
                <w:rFonts w:ascii="Arial" w:hAnsi="Arial" w:cs="Arial"/>
              </w:rPr>
            </w:pPr>
            <w:r w:rsidRPr="00746BE8">
              <w:rPr>
                <w:rFonts w:ascii="Arial" w:hAnsi="Arial" w:cs="Arial"/>
              </w:rPr>
              <w:t xml:space="preserve">Marley C, Davies D, Fisher B, </w:t>
            </w:r>
            <w:proofErr w:type="spellStart"/>
            <w:r w:rsidRPr="00746BE8">
              <w:rPr>
                <w:rFonts w:ascii="Arial" w:hAnsi="Arial" w:cs="Arial"/>
              </w:rPr>
              <w:t>Fychan</w:t>
            </w:r>
            <w:proofErr w:type="spellEnd"/>
            <w:r w:rsidRPr="00746BE8">
              <w:rPr>
                <w:rFonts w:ascii="Arial" w:hAnsi="Arial" w:cs="Arial"/>
              </w:rPr>
              <w:t xml:space="preserve"> R, Sanderson R, Jones R and </w:t>
            </w:r>
            <w:proofErr w:type="spellStart"/>
            <w:r w:rsidRPr="00746BE8">
              <w:rPr>
                <w:rFonts w:ascii="Arial" w:hAnsi="Arial" w:cs="Arial"/>
              </w:rPr>
              <w:t>Abberton</w:t>
            </w:r>
            <w:proofErr w:type="spellEnd"/>
            <w:r w:rsidRPr="00746BE8">
              <w:rPr>
                <w:rFonts w:ascii="Arial" w:hAnsi="Arial" w:cs="Arial"/>
              </w:rPr>
              <w:t xml:space="preserve"> M 2008. Effects of incorporating yellow </w:t>
            </w:r>
            <w:proofErr w:type="spellStart"/>
            <w:r w:rsidRPr="00746BE8">
              <w:rPr>
                <w:rFonts w:ascii="Arial" w:hAnsi="Arial" w:cs="Arial"/>
              </w:rPr>
              <w:t>lupins</w:t>
            </w:r>
            <w:proofErr w:type="spellEnd"/>
            <w:r w:rsidRPr="00746BE8">
              <w:rPr>
                <w:rFonts w:ascii="Arial" w:hAnsi="Arial" w:cs="Arial"/>
              </w:rPr>
              <w:t xml:space="preserve"> into concentrate diets compared with soya on milk production and milk composition when offered to dairy cows. In Proceedings of the 12th International </w:t>
            </w:r>
            <w:proofErr w:type="spellStart"/>
            <w:r w:rsidRPr="00746BE8">
              <w:rPr>
                <w:rFonts w:ascii="Arial" w:hAnsi="Arial" w:cs="Arial"/>
              </w:rPr>
              <w:t>Lupin</w:t>
            </w:r>
            <w:proofErr w:type="spellEnd"/>
            <w:r w:rsidRPr="00746BE8">
              <w:rPr>
                <w:rFonts w:ascii="Arial" w:hAnsi="Arial" w:cs="Arial"/>
              </w:rPr>
              <w:t xml:space="preserve"> Conference—</w:t>
            </w:r>
            <w:proofErr w:type="spellStart"/>
            <w:r w:rsidRPr="00746BE8">
              <w:rPr>
                <w:rFonts w:ascii="Arial" w:hAnsi="Arial" w:cs="Arial"/>
              </w:rPr>
              <w:t>Lupins</w:t>
            </w:r>
            <w:proofErr w:type="spellEnd"/>
            <w:r w:rsidRPr="00746BE8">
              <w:rPr>
                <w:rFonts w:ascii="Arial" w:hAnsi="Arial" w:cs="Arial"/>
              </w:rPr>
              <w:t xml:space="preserve"> for health and wealth, 14-18 September 2008, Fremantle, Western Australia</w:t>
            </w:r>
            <w:r w:rsidR="006F7835">
              <w:rPr>
                <w:rFonts w:ascii="Arial" w:hAnsi="Arial" w:cs="Arial"/>
              </w:rPr>
              <w:t>,</w:t>
            </w:r>
            <w:r w:rsidRPr="00746BE8">
              <w:rPr>
                <w:rFonts w:ascii="Arial" w:hAnsi="Arial" w:cs="Arial"/>
              </w:rPr>
              <w:t xml:space="preserve"> pp. 115-117.</w:t>
            </w:r>
          </w:p>
        </w:tc>
      </w:tr>
      <w:tr w:rsidR="00566745" w:rsidRPr="00746BE8" w14:paraId="1E1B3ADA" w14:textId="77777777" w:rsidTr="3F661BCA">
        <w:tc>
          <w:tcPr>
            <w:tcW w:w="461" w:type="dxa"/>
            <w:tcBorders>
              <w:top w:val="nil"/>
              <w:left w:val="nil"/>
              <w:bottom w:val="nil"/>
              <w:right w:val="nil"/>
            </w:tcBorders>
            <w:shd w:val="clear" w:color="auto" w:fill="auto"/>
            <w:tcMar>
              <w:left w:w="0" w:type="dxa"/>
              <w:right w:w="0" w:type="dxa"/>
            </w:tcMar>
          </w:tcPr>
          <w:p w14:paraId="38217A84" w14:textId="77777777" w:rsidR="00566745" w:rsidRPr="00746BE8" w:rsidRDefault="00566745" w:rsidP="00566745">
            <w:pPr>
              <w:ind w:right="-567"/>
              <w:jc w:val="both"/>
              <w:rPr>
                <w:rFonts w:ascii="Arial" w:hAnsi="Arial" w:cs="Arial"/>
              </w:rPr>
            </w:pPr>
            <w:r w:rsidRPr="00746BE8">
              <w:rPr>
                <w:rFonts w:ascii="Arial" w:hAnsi="Arial" w:cs="Arial"/>
              </w:rPr>
              <w:t>13</w:t>
            </w:r>
          </w:p>
        </w:tc>
        <w:tc>
          <w:tcPr>
            <w:tcW w:w="8599" w:type="dxa"/>
            <w:tcBorders>
              <w:top w:val="nil"/>
              <w:left w:val="nil"/>
              <w:bottom w:val="nil"/>
              <w:right w:val="nil"/>
            </w:tcBorders>
            <w:shd w:val="clear" w:color="auto" w:fill="auto"/>
            <w:tcMar>
              <w:left w:w="0" w:type="dxa"/>
              <w:right w:w="0" w:type="dxa"/>
            </w:tcMar>
            <w:vAlign w:val="bottom"/>
          </w:tcPr>
          <w:p w14:paraId="7765F955" w14:textId="77777777" w:rsidR="00566745" w:rsidRPr="00746BE8" w:rsidRDefault="00566745" w:rsidP="00C516F0">
            <w:pPr>
              <w:rPr>
                <w:rFonts w:ascii="Arial" w:hAnsi="Arial" w:cs="Arial"/>
              </w:rPr>
            </w:pPr>
            <w:r w:rsidRPr="00746BE8">
              <w:rPr>
                <w:rFonts w:ascii="Arial" w:hAnsi="Arial" w:cs="Arial"/>
                <w:lang w:val="fi-FI"/>
              </w:rPr>
              <w:t xml:space="preserve">Khalili H, Kuusela E, Suvitie M and Huhtanen P 2002. </w:t>
            </w:r>
            <w:r w:rsidRPr="00746BE8">
              <w:rPr>
                <w:rFonts w:ascii="Arial" w:hAnsi="Arial" w:cs="Arial"/>
              </w:rPr>
              <w:t>Effect of protein and energy supplements on milk production in organic farming. Animal Feed Science and Technology 98, 103-119.</w:t>
            </w:r>
          </w:p>
        </w:tc>
      </w:tr>
      <w:tr w:rsidR="00566745" w:rsidRPr="00746BE8" w14:paraId="710545BB" w14:textId="77777777" w:rsidTr="3F661BCA">
        <w:tc>
          <w:tcPr>
            <w:tcW w:w="461" w:type="dxa"/>
            <w:tcBorders>
              <w:top w:val="nil"/>
              <w:left w:val="nil"/>
              <w:bottom w:val="nil"/>
              <w:right w:val="nil"/>
            </w:tcBorders>
            <w:shd w:val="clear" w:color="auto" w:fill="auto"/>
            <w:tcMar>
              <w:left w:w="0" w:type="dxa"/>
              <w:right w:w="0" w:type="dxa"/>
            </w:tcMar>
          </w:tcPr>
          <w:p w14:paraId="15AD722C" w14:textId="77777777" w:rsidR="00566745" w:rsidRPr="00746BE8" w:rsidRDefault="00566745" w:rsidP="00566745">
            <w:pPr>
              <w:ind w:right="-567"/>
              <w:jc w:val="both"/>
              <w:rPr>
                <w:rFonts w:ascii="Arial" w:hAnsi="Arial" w:cs="Arial"/>
              </w:rPr>
            </w:pPr>
            <w:r w:rsidRPr="00746BE8">
              <w:rPr>
                <w:rFonts w:ascii="Arial" w:hAnsi="Arial" w:cs="Arial"/>
              </w:rPr>
              <w:t>14</w:t>
            </w:r>
          </w:p>
        </w:tc>
        <w:tc>
          <w:tcPr>
            <w:tcW w:w="8599" w:type="dxa"/>
            <w:tcBorders>
              <w:top w:val="nil"/>
              <w:left w:val="nil"/>
              <w:bottom w:val="nil"/>
              <w:right w:val="nil"/>
            </w:tcBorders>
            <w:shd w:val="clear" w:color="auto" w:fill="auto"/>
            <w:tcMar>
              <w:left w:w="0" w:type="dxa"/>
              <w:right w:w="0" w:type="dxa"/>
            </w:tcMar>
            <w:vAlign w:val="bottom"/>
          </w:tcPr>
          <w:p w14:paraId="3A01C592" w14:textId="77777777" w:rsidR="00566745" w:rsidRPr="00746BE8" w:rsidRDefault="00566745" w:rsidP="00C516F0">
            <w:pPr>
              <w:rPr>
                <w:rFonts w:ascii="Arial" w:hAnsi="Arial" w:cs="Arial"/>
              </w:rPr>
            </w:pPr>
            <w:r w:rsidRPr="00746BE8">
              <w:rPr>
                <w:rFonts w:ascii="Arial" w:hAnsi="Arial" w:cs="Arial"/>
              </w:rPr>
              <w:t xml:space="preserve">Corbett RR, </w:t>
            </w:r>
            <w:proofErr w:type="spellStart"/>
            <w:r w:rsidRPr="00746BE8">
              <w:rPr>
                <w:rFonts w:ascii="Arial" w:hAnsi="Arial" w:cs="Arial"/>
              </w:rPr>
              <w:t>Goonewardene</w:t>
            </w:r>
            <w:proofErr w:type="spellEnd"/>
            <w:r w:rsidRPr="00746BE8">
              <w:rPr>
                <w:rFonts w:ascii="Arial" w:hAnsi="Arial" w:cs="Arial"/>
              </w:rPr>
              <w:t xml:space="preserve"> LA and Okine EK 1995. Effects of feeding peas to high-producing dairy cows. Canadian Journal of Animal Science 75, 625-629.</w:t>
            </w:r>
          </w:p>
        </w:tc>
      </w:tr>
      <w:tr w:rsidR="00566745" w:rsidRPr="00746BE8" w14:paraId="3690CE72" w14:textId="77777777" w:rsidTr="3F661BCA">
        <w:tc>
          <w:tcPr>
            <w:tcW w:w="461" w:type="dxa"/>
            <w:tcBorders>
              <w:top w:val="nil"/>
              <w:left w:val="nil"/>
              <w:bottom w:val="nil"/>
              <w:right w:val="nil"/>
            </w:tcBorders>
            <w:shd w:val="clear" w:color="auto" w:fill="auto"/>
            <w:tcMar>
              <w:left w:w="0" w:type="dxa"/>
              <w:right w:w="0" w:type="dxa"/>
            </w:tcMar>
          </w:tcPr>
          <w:p w14:paraId="72511303" w14:textId="77777777" w:rsidR="00566745" w:rsidRPr="00746BE8" w:rsidRDefault="00566745" w:rsidP="00566745">
            <w:pPr>
              <w:ind w:right="-567"/>
              <w:jc w:val="both"/>
              <w:rPr>
                <w:rFonts w:ascii="Arial" w:hAnsi="Arial" w:cs="Arial"/>
              </w:rPr>
            </w:pPr>
            <w:r w:rsidRPr="00746BE8">
              <w:rPr>
                <w:rFonts w:ascii="Arial" w:hAnsi="Arial" w:cs="Arial"/>
              </w:rPr>
              <w:t>15</w:t>
            </w:r>
          </w:p>
        </w:tc>
        <w:tc>
          <w:tcPr>
            <w:tcW w:w="8599" w:type="dxa"/>
            <w:tcBorders>
              <w:top w:val="nil"/>
              <w:left w:val="nil"/>
              <w:bottom w:val="nil"/>
              <w:right w:val="nil"/>
            </w:tcBorders>
            <w:shd w:val="clear" w:color="auto" w:fill="auto"/>
            <w:tcMar>
              <w:left w:w="0" w:type="dxa"/>
              <w:right w:w="0" w:type="dxa"/>
            </w:tcMar>
            <w:vAlign w:val="bottom"/>
          </w:tcPr>
          <w:p w14:paraId="2B535280" w14:textId="77777777" w:rsidR="00566745" w:rsidRPr="00746BE8" w:rsidRDefault="00566745" w:rsidP="00C516F0">
            <w:pPr>
              <w:rPr>
                <w:rFonts w:ascii="Arial" w:hAnsi="Arial" w:cs="Arial"/>
              </w:rPr>
            </w:pPr>
            <w:proofErr w:type="spellStart"/>
            <w:r w:rsidRPr="00746BE8">
              <w:rPr>
                <w:rFonts w:ascii="Arial" w:hAnsi="Arial" w:cs="Arial"/>
              </w:rPr>
              <w:t>Khorasani</w:t>
            </w:r>
            <w:proofErr w:type="spellEnd"/>
            <w:r w:rsidRPr="00746BE8">
              <w:rPr>
                <w:rFonts w:ascii="Arial" w:hAnsi="Arial" w:cs="Arial"/>
              </w:rPr>
              <w:t xml:space="preserve"> GR, Okine EK, Corbett RR, Kennelly JJ 2001. Nutritive value of peas for lactating dairy cattle. Canadian Journal of Animal Science 81, 541–551.</w:t>
            </w:r>
          </w:p>
        </w:tc>
      </w:tr>
      <w:tr w:rsidR="00566745" w:rsidRPr="00746BE8" w14:paraId="518A04D4" w14:textId="77777777" w:rsidTr="3F661BCA">
        <w:tc>
          <w:tcPr>
            <w:tcW w:w="461" w:type="dxa"/>
            <w:tcBorders>
              <w:top w:val="nil"/>
              <w:left w:val="nil"/>
              <w:bottom w:val="nil"/>
              <w:right w:val="nil"/>
            </w:tcBorders>
            <w:shd w:val="clear" w:color="auto" w:fill="auto"/>
            <w:tcMar>
              <w:left w:w="0" w:type="dxa"/>
              <w:right w:w="0" w:type="dxa"/>
            </w:tcMar>
          </w:tcPr>
          <w:p w14:paraId="6C4CAC00" w14:textId="77777777" w:rsidR="00566745" w:rsidRPr="00746BE8" w:rsidRDefault="00566745" w:rsidP="00566745">
            <w:pPr>
              <w:ind w:right="-567"/>
              <w:jc w:val="both"/>
              <w:rPr>
                <w:rFonts w:ascii="Arial" w:hAnsi="Arial" w:cs="Arial"/>
              </w:rPr>
            </w:pPr>
            <w:r w:rsidRPr="00746BE8">
              <w:rPr>
                <w:rFonts w:ascii="Arial" w:hAnsi="Arial" w:cs="Arial"/>
              </w:rPr>
              <w:t>16</w:t>
            </w:r>
          </w:p>
        </w:tc>
        <w:tc>
          <w:tcPr>
            <w:tcW w:w="8599" w:type="dxa"/>
            <w:tcBorders>
              <w:top w:val="nil"/>
              <w:left w:val="nil"/>
              <w:bottom w:val="nil"/>
              <w:right w:val="nil"/>
            </w:tcBorders>
            <w:shd w:val="clear" w:color="auto" w:fill="auto"/>
            <w:tcMar>
              <w:left w:w="0" w:type="dxa"/>
              <w:right w:w="0" w:type="dxa"/>
            </w:tcMar>
            <w:vAlign w:val="bottom"/>
          </w:tcPr>
          <w:p w14:paraId="546F6BDE" w14:textId="77777777" w:rsidR="00566745" w:rsidRPr="00746BE8" w:rsidRDefault="00566745" w:rsidP="00C516F0">
            <w:pPr>
              <w:rPr>
                <w:rFonts w:ascii="Arial" w:hAnsi="Arial" w:cs="Arial"/>
              </w:rPr>
            </w:pPr>
            <w:r w:rsidRPr="00746BE8">
              <w:rPr>
                <w:rFonts w:ascii="Arial" w:hAnsi="Arial" w:cs="Arial"/>
              </w:rPr>
              <w:t xml:space="preserve">Petit HV, </w:t>
            </w:r>
            <w:proofErr w:type="spellStart"/>
            <w:r w:rsidRPr="00746BE8">
              <w:rPr>
                <w:rFonts w:ascii="Arial" w:hAnsi="Arial" w:cs="Arial"/>
              </w:rPr>
              <w:t>Rioux</w:t>
            </w:r>
            <w:proofErr w:type="spellEnd"/>
            <w:r w:rsidRPr="00746BE8">
              <w:rPr>
                <w:rFonts w:ascii="Arial" w:hAnsi="Arial" w:cs="Arial"/>
              </w:rPr>
              <w:t xml:space="preserve"> R and Ouellet DR 1997. Milk production and intake of lactating cows fed raw or extruded peas. Journal of Dairy Science 80, 3377-3385.</w:t>
            </w:r>
          </w:p>
        </w:tc>
      </w:tr>
      <w:tr w:rsidR="00566745" w:rsidRPr="00746BE8" w14:paraId="49268AEA" w14:textId="77777777" w:rsidTr="3F661BCA">
        <w:tc>
          <w:tcPr>
            <w:tcW w:w="461" w:type="dxa"/>
            <w:tcBorders>
              <w:top w:val="nil"/>
              <w:left w:val="nil"/>
              <w:bottom w:val="nil"/>
              <w:right w:val="nil"/>
            </w:tcBorders>
            <w:shd w:val="clear" w:color="auto" w:fill="auto"/>
            <w:tcMar>
              <w:left w:w="0" w:type="dxa"/>
              <w:right w:w="0" w:type="dxa"/>
            </w:tcMar>
          </w:tcPr>
          <w:p w14:paraId="36E82969" w14:textId="77777777" w:rsidR="00566745" w:rsidRPr="00746BE8" w:rsidRDefault="00566745" w:rsidP="00566745">
            <w:pPr>
              <w:ind w:right="-567"/>
              <w:jc w:val="both"/>
              <w:rPr>
                <w:rFonts w:ascii="Arial" w:hAnsi="Arial" w:cs="Arial"/>
              </w:rPr>
            </w:pPr>
            <w:r w:rsidRPr="00746BE8">
              <w:rPr>
                <w:rFonts w:ascii="Arial" w:hAnsi="Arial" w:cs="Arial"/>
              </w:rPr>
              <w:lastRenderedPageBreak/>
              <w:t>17</w:t>
            </w:r>
          </w:p>
        </w:tc>
        <w:tc>
          <w:tcPr>
            <w:tcW w:w="8599" w:type="dxa"/>
            <w:tcBorders>
              <w:top w:val="nil"/>
              <w:left w:val="nil"/>
              <w:bottom w:val="nil"/>
              <w:right w:val="nil"/>
            </w:tcBorders>
            <w:shd w:val="clear" w:color="auto" w:fill="auto"/>
            <w:tcMar>
              <w:left w:w="0" w:type="dxa"/>
              <w:right w:w="0" w:type="dxa"/>
            </w:tcMar>
            <w:vAlign w:val="bottom"/>
          </w:tcPr>
          <w:p w14:paraId="0389664F" w14:textId="77777777" w:rsidR="00566745" w:rsidRPr="00746BE8" w:rsidRDefault="00566745" w:rsidP="00C516F0">
            <w:pPr>
              <w:rPr>
                <w:rFonts w:ascii="Arial" w:hAnsi="Arial" w:cs="Arial"/>
              </w:rPr>
            </w:pPr>
            <w:r w:rsidRPr="00746BE8">
              <w:rPr>
                <w:rFonts w:ascii="Arial" w:hAnsi="Arial" w:cs="Arial"/>
              </w:rPr>
              <w:t xml:space="preserve">Vander Pol M, </w:t>
            </w:r>
            <w:proofErr w:type="spellStart"/>
            <w:r w:rsidRPr="00746BE8">
              <w:rPr>
                <w:rFonts w:ascii="Arial" w:hAnsi="Arial" w:cs="Arial"/>
              </w:rPr>
              <w:t>Hristov</w:t>
            </w:r>
            <w:proofErr w:type="spellEnd"/>
            <w:r w:rsidRPr="00746BE8">
              <w:rPr>
                <w:rFonts w:ascii="Arial" w:hAnsi="Arial" w:cs="Arial"/>
              </w:rPr>
              <w:t xml:space="preserve"> AN, Zaman S and Delano N 2007. Peas can replace soybean meal and corn grain in dairy cow diets. Journal of Dairy Science 91, 698-703.</w:t>
            </w:r>
          </w:p>
        </w:tc>
      </w:tr>
      <w:tr w:rsidR="00566745" w:rsidRPr="00746BE8" w14:paraId="2C24E897" w14:textId="77777777" w:rsidTr="3F661BCA">
        <w:tc>
          <w:tcPr>
            <w:tcW w:w="461" w:type="dxa"/>
            <w:tcBorders>
              <w:top w:val="nil"/>
              <w:left w:val="nil"/>
              <w:bottom w:val="nil"/>
              <w:right w:val="nil"/>
            </w:tcBorders>
            <w:shd w:val="clear" w:color="auto" w:fill="auto"/>
            <w:tcMar>
              <w:left w:w="0" w:type="dxa"/>
              <w:right w:w="0" w:type="dxa"/>
            </w:tcMar>
          </w:tcPr>
          <w:p w14:paraId="66ABFEE8" w14:textId="77777777" w:rsidR="00566745" w:rsidRPr="00746BE8" w:rsidRDefault="00566745" w:rsidP="00566745">
            <w:pPr>
              <w:ind w:right="-567"/>
              <w:jc w:val="both"/>
              <w:rPr>
                <w:rFonts w:ascii="Arial" w:hAnsi="Arial" w:cs="Arial"/>
              </w:rPr>
            </w:pPr>
            <w:r w:rsidRPr="00746BE8">
              <w:rPr>
                <w:rFonts w:ascii="Arial" w:hAnsi="Arial" w:cs="Arial"/>
              </w:rPr>
              <w:t>18</w:t>
            </w:r>
          </w:p>
        </w:tc>
        <w:tc>
          <w:tcPr>
            <w:tcW w:w="8599" w:type="dxa"/>
            <w:tcBorders>
              <w:top w:val="nil"/>
              <w:left w:val="nil"/>
              <w:bottom w:val="nil"/>
              <w:right w:val="nil"/>
            </w:tcBorders>
            <w:shd w:val="clear" w:color="auto" w:fill="auto"/>
            <w:tcMar>
              <w:left w:w="0" w:type="dxa"/>
              <w:right w:w="0" w:type="dxa"/>
            </w:tcMar>
            <w:vAlign w:val="bottom"/>
          </w:tcPr>
          <w:p w14:paraId="6F5F0A8E" w14:textId="77777777" w:rsidR="00566745" w:rsidRPr="00746BE8" w:rsidRDefault="00566745" w:rsidP="00C516F0">
            <w:pPr>
              <w:rPr>
                <w:rFonts w:ascii="Arial" w:hAnsi="Arial" w:cs="Arial"/>
              </w:rPr>
            </w:pPr>
            <w:proofErr w:type="spellStart"/>
            <w:r w:rsidRPr="00746BE8">
              <w:rPr>
                <w:rFonts w:ascii="Arial" w:hAnsi="Arial" w:cs="Arial"/>
              </w:rPr>
              <w:t>Tufarelli</w:t>
            </w:r>
            <w:proofErr w:type="spellEnd"/>
            <w:r w:rsidRPr="00746BE8">
              <w:rPr>
                <w:rFonts w:ascii="Arial" w:hAnsi="Arial" w:cs="Arial"/>
              </w:rPr>
              <w:t xml:space="preserve"> V, </w:t>
            </w:r>
            <w:proofErr w:type="spellStart"/>
            <w:r w:rsidRPr="00746BE8">
              <w:rPr>
                <w:rFonts w:ascii="Arial" w:hAnsi="Arial" w:cs="Arial"/>
              </w:rPr>
              <w:t>Naz</w:t>
            </w:r>
            <w:proofErr w:type="spellEnd"/>
            <w:r w:rsidRPr="00746BE8">
              <w:rPr>
                <w:rFonts w:ascii="Arial" w:hAnsi="Arial" w:cs="Arial"/>
              </w:rPr>
              <w:t xml:space="preserve"> S, Khan RU, </w:t>
            </w:r>
            <w:proofErr w:type="spellStart"/>
            <w:r w:rsidRPr="00746BE8">
              <w:rPr>
                <w:rFonts w:ascii="Arial" w:hAnsi="Arial" w:cs="Arial"/>
              </w:rPr>
              <w:t>Mazzei</w:t>
            </w:r>
            <w:proofErr w:type="spellEnd"/>
            <w:r w:rsidRPr="00746BE8">
              <w:rPr>
                <w:rFonts w:ascii="Arial" w:hAnsi="Arial" w:cs="Arial"/>
              </w:rPr>
              <w:t xml:space="preserve"> D and </w:t>
            </w:r>
            <w:proofErr w:type="spellStart"/>
            <w:r w:rsidRPr="00746BE8">
              <w:rPr>
                <w:rFonts w:ascii="Arial" w:hAnsi="Arial" w:cs="Arial"/>
              </w:rPr>
              <w:t>Laudadio</w:t>
            </w:r>
            <w:proofErr w:type="spellEnd"/>
            <w:r w:rsidRPr="00746BE8">
              <w:rPr>
                <w:rFonts w:ascii="Arial" w:hAnsi="Arial" w:cs="Arial"/>
              </w:rPr>
              <w:t xml:space="preserve"> V 2012. Milk quality, manufacturing properties and blood biochemical profile from dairy cows fed peas (</w:t>
            </w:r>
            <w:proofErr w:type="spellStart"/>
            <w:r w:rsidRPr="00746BE8">
              <w:rPr>
                <w:rFonts w:ascii="Arial" w:hAnsi="Arial" w:cs="Arial"/>
              </w:rPr>
              <w:t>Pisum</w:t>
            </w:r>
            <w:proofErr w:type="spellEnd"/>
            <w:r w:rsidRPr="00746BE8">
              <w:rPr>
                <w:rFonts w:ascii="Arial" w:hAnsi="Arial" w:cs="Arial"/>
              </w:rPr>
              <w:t xml:space="preserve"> </w:t>
            </w:r>
            <w:proofErr w:type="spellStart"/>
            <w:r w:rsidRPr="00746BE8">
              <w:rPr>
                <w:rFonts w:ascii="Arial" w:hAnsi="Arial" w:cs="Arial"/>
              </w:rPr>
              <w:t>sativum</w:t>
            </w:r>
            <w:proofErr w:type="spellEnd"/>
            <w:r w:rsidRPr="00746BE8">
              <w:rPr>
                <w:rFonts w:ascii="Arial" w:hAnsi="Arial" w:cs="Arial"/>
              </w:rPr>
              <w:t xml:space="preserve"> L.) as dietary protein supplement. </w:t>
            </w:r>
            <w:proofErr w:type="spellStart"/>
            <w:r w:rsidRPr="00746BE8">
              <w:rPr>
                <w:rFonts w:ascii="Arial" w:hAnsi="Arial" w:cs="Arial"/>
              </w:rPr>
              <w:t>Tierzucht</w:t>
            </w:r>
            <w:proofErr w:type="spellEnd"/>
            <w:r w:rsidRPr="00746BE8">
              <w:rPr>
                <w:rFonts w:ascii="Arial" w:hAnsi="Arial" w:cs="Arial"/>
              </w:rPr>
              <w:t xml:space="preserve"> 55, 132-139.</w:t>
            </w:r>
          </w:p>
        </w:tc>
      </w:tr>
      <w:tr w:rsidR="00566745" w:rsidRPr="00746BE8" w14:paraId="6C8B0331" w14:textId="77777777" w:rsidTr="3F661BCA">
        <w:tc>
          <w:tcPr>
            <w:tcW w:w="461" w:type="dxa"/>
            <w:tcBorders>
              <w:top w:val="nil"/>
              <w:left w:val="nil"/>
              <w:bottom w:val="nil"/>
              <w:right w:val="nil"/>
            </w:tcBorders>
            <w:shd w:val="clear" w:color="auto" w:fill="auto"/>
            <w:tcMar>
              <w:left w:w="0" w:type="dxa"/>
              <w:right w:w="0" w:type="dxa"/>
            </w:tcMar>
          </w:tcPr>
          <w:p w14:paraId="1EFBBE33" w14:textId="77777777" w:rsidR="00566745" w:rsidRPr="00746BE8" w:rsidRDefault="00566745" w:rsidP="00566745">
            <w:pPr>
              <w:ind w:right="-567"/>
              <w:jc w:val="both"/>
              <w:rPr>
                <w:rFonts w:ascii="Arial" w:hAnsi="Arial" w:cs="Arial"/>
              </w:rPr>
            </w:pPr>
            <w:r w:rsidRPr="00746BE8">
              <w:rPr>
                <w:rFonts w:ascii="Arial" w:hAnsi="Arial" w:cs="Arial"/>
              </w:rPr>
              <w:t>19</w:t>
            </w:r>
          </w:p>
        </w:tc>
        <w:tc>
          <w:tcPr>
            <w:tcW w:w="8599" w:type="dxa"/>
            <w:tcBorders>
              <w:top w:val="nil"/>
              <w:left w:val="nil"/>
              <w:bottom w:val="nil"/>
              <w:right w:val="nil"/>
            </w:tcBorders>
            <w:shd w:val="clear" w:color="auto" w:fill="auto"/>
            <w:tcMar>
              <w:left w:w="0" w:type="dxa"/>
              <w:right w:w="0" w:type="dxa"/>
            </w:tcMar>
            <w:vAlign w:val="bottom"/>
          </w:tcPr>
          <w:p w14:paraId="3ABC8019" w14:textId="77777777" w:rsidR="00566745" w:rsidRPr="00746BE8" w:rsidRDefault="00566745" w:rsidP="00C516F0">
            <w:pPr>
              <w:rPr>
                <w:rFonts w:ascii="Arial" w:hAnsi="Arial" w:cs="Arial"/>
              </w:rPr>
            </w:pPr>
            <w:proofErr w:type="spellStart"/>
            <w:r w:rsidRPr="00746BE8">
              <w:rPr>
                <w:rFonts w:ascii="Arial" w:hAnsi="Arial" w:cs="Arial"/>
              </w:rPr>
              <w:t>Lamminen</w:t>
            </w:r>
            <w:proofErr w:type="spellEnd"/>
            <w:r w:rsidRPr="00746BE8">
              <w:rPr>
                <w:rFonts w:ascii="Arial" w:hAnsi="Arial" w:cs="Arial"/>
              </w:rPr>
              <w:t xml:space="preserve"> M, </w:t>
            </w:r>
            <w:proofErr w:type="spellStart"/>
            <w:r w:rsidRPr="00746BE8">
              <w:rPr>
                <w:rFonts w:ascii="Arial" w:hAnsi="Arial" w:cs="Arial"/>
              </w:rPr>
              <w:t>Halmemies-Beauchet-Filleau</w:t>
            </w:r>
            <w:proofErr w:type="spellEnd"/>
            <w:r w:rsidRPr="00746BE8">
              <w:rPr>
                <w:rFonts w:ascii="Arial" w:hAnsi="Arial" w:cs="Arial"/>
              </w:rPr>
              <w:t xml:space="preserve"> A, </w:t>
            </w:r>
            <w:proofErr w:type="spellStart"/>
            <w:r w:rsidRPr="00746BE8">
              <w:rPr>
                <w:rFonts w:ascii="Arial" w:hAnsi="Arial" w:cs="Arial"/>
              </w:rPr>
              <w:t>Kokkonen</w:t>
            </w:r>
            <w:proofErr w:type="spellEnd"/>
            <w:r w:rsidRPr="00746BE8">
              <w:rPr>
                <w:rFonts w:ascii="Arial" w:hAnsi="Arial" w:cs="Arial"/>
              </w:rPr>
              <w:t xml:space="preserve"> T, </w:t>
            </w:r>
            <w:proofErr w:type="spellStart"/>
            <w:r w:rsidRPr="00746BE8">
              <w:rPr>
                <w:rFonts w:ascii="Arial" w:hAnsi="Arial" w:cs="Arial"/>
              </w:rPr>
              <w:t>Simpura</w:t>
            </w:r>
            <w:proofErr w:type="spellEnd"/>
            <w:r w:rsidRPr="00746BE8">
              <w:rPr>
                <w:rFonts w:ascii="Arial" w:hAnsi="Arial" w:cs="Arial"/>
              </w:rPr>
              <w:t xml:space="preserve"> I, </w:t>
            </w:r>
            <w:proofErr w:type="spellStart"/>
            <w:r w:rsidRPr="00746BE8">
              <w:rPr>
                <w:rFonts w:ascii="Arial" w:hAnsi="Arial" w:cs="Arial"/>
              </w:rPr>
              <w:t>Jaakkola</w:t>
            </w:r>
            <w:proofErr w:type="spellEnd"/>
            <w:r w:rsidRPr="00746BE8">
              <w:rPr>
                <w:rFonts w:ascii="Arial" w:hAnsi="Arial" w:cs="Arial"/>
              </w:rPr>
              <w:t xml:space="preserve"> S and </w:t>
            </w:r>
            <w:proofErr w:type="spellStart"/>
            <w:r w:rsidRPr="00746BE8">
              <w:rPr>
                <w:rFonts w:ascii="Arial" w:hAnsi="Arial" w:cs="Arial"/>
              </w:rPr>
              <w:t>Vanhatalo</w:t>
            </w:r>
            <w:proofErr w:type="spellEnd"/>
            <w:r w:rsidRPr="00746BE8">
              <w:rPr>
                <w:rFonts w:ascii="Arial" w:hAnsi="Arial" w:cs="Arial"/>
              </w:rPr>
              <w:t xml:space="preserve"> A 2017. Comparison of microalgae and rapeseed meal as supplementary protein in the grass silage based nutrition of dairy cows. Animal Feed Science and Technology 234, 295-311.</w:t>
            </w:r>
          </w:p>
        </w:tc>
      </w:tr>
      <w:tr w:rsidR="00566745" w:rsidRPr="00746BE8" w14:paraId="7E6E3D67" w14:textId="77777777" w:rsidTr="3F661BCA">
        <w:tc>
          <w:tcPr>
            <w:tcW w:w="461" w:type="dxa"/>
            <w:tcBorders>
              <w:top w:val="nil"/>
              <w:left w:val="nil"/>
              <w:bottom w:val="nil"/>
              <w:right w:val="nil"/>
            </w:tcBorders>
            <w:shd w:val="clear" w:color="auto" w:fill="auto"/>
            <w:tcMar>
              <w:left w:w="0" w:type="dxa"/>
              <w:right w:w="0" w:type="dxa"/>
            </w:tcMar>
          </w:tcPr>
          <w:p w14:paraId="2C064CEA" w14:textId="77777777" w:rsidR="00566745" w:rsidRPr="00746BE8" w:rsidRDefault="00566745" w:rsidP="00566745">
            <w:pPr>
              <w:ind w:right="-567"/>
              <w:jc w:val="both"/>
              <w:rPr>
                <w:rFonts w:ascii="Arial" w:hAnsi="Arial" w:cs="Arial"/>
              </w:rPr>
            </w:pPr>
            <w:r w:rsidRPr="00746BE8">
              <w:rPr>
                <w:rFonts w:ascii="Arial" w:hAnsi="Arial" w:cs="Arial"/>
              </w:rPr>
              <w:t>20</w:t>
            </w:r>
          </w:p>
        </w:tc>
        <w:tc>
          <w:tcPr>
            <w:tcW w:w="8599" w:type="dxa"/>
            <w:tcBorders>
              <w:top w:val="nil"/>
              <w:left w:val="nil"/>
              <w:bottom w:val="nil"/>
              <w:right w:val="nil"/>
            </w:tcBorders>
            <w:shd w:val="clear" w:color="auto" w:fill="auto"/>
            <w:tcMar>
              <w:left w:w="0" w:type="dxa"/>
              <w:right w:w="0" w:type="dxa"/>
            </w:tcMar>
            <w:vAlign w:val="bottom"/>
          </w:tcPr>
          <w:p w14:paraId="08C165E2" w14:textId="1A947AF5" w:rsidR="00566745" w:rsidRPr="00746BE8" w:rsidRDefault="00566745" w:rsidP="00C516F0">
            <w:pPr>
              <w:rPr>
                <w:rFonts w:ascii="Arial" w:hAnsi="Arial" w:cs="Arial"/>
              </w:rPr>
            </w:pPr>
            <w:proofErr w:type="spellStart"/>
            <w:r w:rsidRPr="00746BE8">
              <w:rPr>
                <w:rFonts w:ascii="Arial" w:hAnsi="Arial" w:cs="Arial"/>
              </w:rPr>
              <w:t>Lamminen</w:t>
            </w:r>
            <w:proofErr w:type="spellEnd"/>
            <w:r w:rsidRPr="00746BE8">
              <w:rPr>
                <w:rFonts w:ascii="Arial" w:hAnsi="Arial" w:cs="Arial"/>
              </w:rPr>
              <w:t xml:space="preserve"> M, </w:t>
            </w:r>
            <w:proofErr w:type="spellStart"/>
            <w:r w:rsidRPr="00746BE8">
              <w:rPr>
                <w:rFonts w:ascii="Arial" w:hAnsi="Arial" w:cs="Arial"/>
              </w:rPr>
              <w:t>Halmemies-Beauchet-Filleau</w:t>
            </w:r>
            <w:proofErr w:type="spellEnd"/>
            <w:r w:rsidRPr="00746BE8">
              <w:rPr>
                <w:rFonts w:ascii="Arial" w:hAnsi="Arial" w:cs="Arial"/>
              </w:rPr>
              <w:t xml:space="preserve"> A, </w:t>
            </w:r>
            <w:proofErr w:type="spellStart"/>
            <w:r w:rsidRPr="00746BE8">
              <w:rPr>
                <w:rFonts w:ascii="Arial" w:hAnsi="Arial" w:cs="Arial"/>
              </w:rPr>
              <w:t>Kokkonen</w:t>
            </w:r>
            <w:proofErr w:type="spellEnd"/>
            <w:r w:rsidRPr="00746BE8">
              <w:rPr>
                <w:rFonts w:ascii="Arial" w:hAnsi="Arial" w:cs="Arial"/>
              </w:rPr>
              <w:t xml:space="preserve"> T, </w:t>
            </w:r>
            <w:proofErr w:type="spellStart"/>
            <w:r w:rsidRPr="00746BE8">
              <w:rPr>
                <w:rFonts w:ascii="Arial" w:hAnsi="Arial" w:cs="Arial"/>
              </w:rPr>
              <w:t>Jaakkola</w:t>
            </w:r>
            <w:proofErr w:type="spellEnd"/>
            <w:r w:rsidRPr="00746BE8">
              <w:rPr>
                <w:rFonts w:ascii="Arial" w:hAnsi="Arial" w:cs="Arial"/>
              </w:rPr>
              <w:t xml:space="preserve"> S and </w:t>
            </w:r>
            <w:proofErr w:type="spellStart"/>
            <w:r w:rsidRPr="00746BE8">
              <w:rPr>
                <w:rFonts w:ascii="Arial" w:hAnsi="Arial" w:cs="Arial"/>
              </w:rPr>
              <w:t>Vanhatalo</w:t>
            </w:r>
            <w:proofErr w:type="spellEnd"/>
            <w:r w:rsidRPr="00746BE8">
              <w:rPr>
                <w:rFonts w:ascii="Arial" w:hAnsi="Arial" w:cs="Arial"/>
              </w:rPr>
              <w:t xml:space="preserve"> A 2016. Microalgae as a substitute for soya bean meal in the grass silage based dairy cow diets. In Proceedings of 5th EAAP International Symposium on Energy and Protein Metabolism and Nutrition, 12-15 September 2016, Krakow, Poland</w:t>
            </w:r>
            <w:r w:rsidR="006F7835">
              <w:rPr>
                <w:rFonts w:ascii="Arial" w:hAnsi="Arial" w:cs="Arial"/>
              </w:rPr>
              <w:t>,</w:t>
            </w:r>
            <w:r w:rsidRPr="00746BE8">
              <w:rPr>
                <w:rFonts w:ascii="Arial" w:hAnsi="Arial" w:cs="Arial"/>
              </w:rPr>
              <w:t xml:space="preserve"> pp. 285-287.</w:t>
            </w:r>
          </w:p>
        </w:tc>
      </w:tr>
      <w:tr w:rsidR="00566745" w:rsidRPr="00746BE8" w14:paraId="5EC56A5E" w14:textId="77777777" w:rsidTr="3F661BCA">
        <w:tc>
          <w:tcPr>
            <w:tcW w:w="461" w:type="dxa"/>
            <w:tcBorders>
              <w:top w:val="nil"/>
              <w:left w:val="nil"/>
              <w:bottom w:val="nil"/>
              <w:right w:val="nil"/>
            </w:tcBorders>
            <w:shd w:val="clear" w:color="auto" w:fill="auto"/>
            <w:tcMar>
              <w:left w:w="0" w:type="dxa"/>
              <w:right w:w="0" w:type="dxa"/>
            </w:tcMar>
          </w:tcPr>
          <w:p w14:paraId="6636A25C" w14:textId="77777777" w:rsidR="00566745" w:rsidRPr="00746BE8" w:rsidRDefault="00566745" w:rsidP="00566745">
            <w:pPr>
              <w:ind w:right="-567"/>
              <w:jc w:val="both"/>
              <w:rPr>
                <w:rFonts w:ascii="Arial" w:hAnsi="Arial" w:cs="Arial"/>
              </w:rPr>
            </w:pPr>
            <w:r w:rsidRPr="00746BE8">
              <w:rPr>
                <w:rFonts w:ascii="Arial" w:hAnsi="Arial" w:cs="Arial"/>
              </w:rPr>
              <w:t>21</w:t>
            </w:r>
          </w:p>
        </w:tc>
        <w:tc>
          <w:tcPr>
            <w:tcW w:w="8599" w:type="dxa"/>
            <w:tcBorders>
              <w:top w:val="nil"/>
              <w:left w:val="nil"/>
              <w:bottom w:val="nil"/>
              <w:right w:val="nil"/>
            </w:tcBorders>
            <w:shd w:val="clear" w:color="auto" w:fill="auto"/>
            <w:tcMar>
              <w:left w:w="0" w:type="dxa"/>
              <w:right w:w="0" w:type="dxa"/>
            </w:tcMar>
            <w:vAlign w:val="bottom"/>
          </w:tcPr>
          <w:p w14:paraId="58FF8CB2" w14:textId="77777777" w:rsidR="00566745" w:rsidRPr="00746BE8" w:rsidRDefault="00566745" w:rsidP="00C516F0">
            <w:pPr>
              <w:rPr>
                <w:rFonts w:ascii="Arial" w:hAnsi="Arial" w:cs="Arial"/>
              </w:rPr>
            </w:pPr>
            <w:proofErr w:type="spellStart"/>
            <w:r w:rsidRPr="00746BE8">
              <w:rPr>
                <w:rFonts w:ascii="Arial" w:hAnsi="Arial" w:cs="Arial"/>
              </w:rPr>
              <w:t>Szumacher</w:t>
            </w:r>
            <w:r w:rsidRPr="00746BE8">
              <w:rPr>
                <w:rFonts w:ascii="Cambria Math" w:hAnsi="Cambria Math" w:cs="Cambria Math"/>
              </w:rPr>
              <w:t>‐</w:t>
            </w:r>
            <w:r w:rsidRPr="00746BE8">
              <w:rPr>
                <w:rFonts w:ascii="Arial" w:hAnsi="Arial" w:cs="Arial"/>
              </w:rPr>
              <w:t>Strabel</w:t>
            </w:r>
            <w:proofErr w:type="spellEnd"/>
            <w:r w:rsidRPr="00746BE8">
              <w:rPr>
                <w:rFonts w:ascii="Arial" w:hAnsi="Arial" w:cs="Arial"/>
              </w:rPr>
              <w:t xml:space="preserve"> M, </w:t>
            </w:r>
            <w:proofErr w:type="spellStart"/>
            <w:r w:rsidRPr="00746BE8">
              <w:rPr>
                <w:rFonts w:ascii="Arial" w:hAnsi="Arial" w:cs="Arial"/>
              </w:rPr>
              <w:t>Cieślak</w:t>
            </w:r>
            <w:proofErr w:type="spellEnd"/>
            <w:r w:rsidRPr="00746BE8">
              <w:rPr>
                <w:rFonts w:ascii="Arial" w:hAnsi="Arial" w:cs="Arial"/>
              </w:rPr>
              <w:t xml:space="preserve"> A, </w:t>
            </w:r>
            <w:proofErr w:type="spellStart"/>
            <w:r w:rsidRPr="00746BE8">
              <w:rPr>
                <w:rFonts w:ascii="Arial" w:hAnsi="Arial" w:cs="Arial"/>
              </w:rPr>
              <w:t>Zmora</w:t>
            </w:r>
            <w:proofErr w:type="spellEnd"/>
            <w:r w:rsidRPr="00746BE8">
              <w:rPr>
                <w:rFonts w:ascii="Arial" w:hAnsi="Arial" w:cs="Arial"/>
              </w:rPr>
              <w:t xml:space="preserve"> P, </w:t>
            </w:r>
            <w:proofErr w:type="spellStart"/>
            <w:r w:rsidRPr="00746BE8">
              <w:rPr>
                <w:rFonts w:ascii="Arial" w:hAnsi="Arial" w:cs="Arial"/>
              </w:rPr>
              <w:t>Pers</w:t>
            </w:r>
            <w:r w:rsidRPr="00746BE8">
              <w:rPr>
                <w:rFonts w:ascii="Cambria Math" w:hAnsi="Cambria Math" w:cs="Cambria Math"/>
              </w:rPr>
              <w:t>‐</w:t>
            </w:r>
            <w:r w:rsidRPr="00746BE8">
              <w:rPr>
                <w:rFonts w:ascii="Arial" w:hAnsi="Arial" w:cs="Arial"/>
              </w:rPr>
              <w:t>Kamczyc</w:t>
            </w:r>
            <w:proofErr w:type="spellEnd"/>
            <w:r w:rsidRPr="00746BE8">
              <w:rPr>
                <w:rFonts w:ascii="Arial" w:hAnsi="Arial" w:cs="Arial"/>
              </w:rPr>
              <w:t xml:space="preserve"> E, </w:t>
            </w:r>
            <w:proofErr w:type="spellStart"/>
            <w:r w:rsidRPr="00746BE8">
              <w:rPr>
                <w:rFonts w:ascii="Arial" w:hAnsi="Arial" w:cs="Arial"/>
              </w:rPr>
              <w:t>Bielińska</w:t>
            </w:r>
            <w:proofErr w:type="spellEnd"/>
            <w:r w:rsidRPr="00746BE8">
              <w:rPr>
                <w:rFonts w:ascii="Arial" w:hAnsi="Arial" w:cs="Arial"/>
              </w:rPr>
              <w:t xml:space="preserve"> S, </w:t>
            </w:r>
            <w:proofErr w:type="spellStart"/>
            <w:r w:rsidRPr="00746BE8">
              <w:rPr>
                <w:rFonts w:ascii="Arial" w:hAnsi="Arial" w:cs="Arial"/>
              </w:rPr>
              <w:t>Stanisz</w:t>
            </w:r>
            <w:proofErr w:type="spellEnd"/>
            <w:r w:rsidRPr="00746BE8">
              <w:rPr>
                <w:rFonts w:ascii="Arial" w:hAnsi="Arial" w:cs="Arial"/>
              </w:rPr>
              <w:t xml:space="preserve"> M and </w:t>
            </w:r>
            <w:proofErr w:type="spellStart"/>
            <w:r w:rsidRPr="00746BE8">
              <w:rPr>
                <w:rFonts w:ascii="Arial" w:hAnsi="Arial" w:cs="Arial"/>
              </w:rPr>
              <w:t>Wójtowski</w:t>
            </w:r>
            <w:proofErr w:type="spellEnd"/>
            <w:r w:rsidRPr="00746BE8">
              <w:rPr>
                <w:rFonts w:ascii="Arial" w:hAnsi="Arial" w:cs="Arial"/>
              </w:rPr>
              <w:t xml:space="preserve"> J 2011. </w:t>
            </w:r>
            <w:proofErr w:type="spellStart"/>
            <w:r w:rsidRPr="00746BE8">
              <w:rPr>
                <w:rFonts w:ascii="Arial" w:hAnsi="Arial" w:cs="Arial"/>
              </w:rPr>
              <w:t>Camelina</w:t>
            </w:r>
            <w:proofErr w:type="spellEnd"/>
            <w:r w:rsidRPr="00746BE8">
              <w:rPr>
                <w:rFonts w:ascii="Arial" w:hAnsi="Arial" w:cs="Arial"/>
              </w:rPr>
              <w:t xml:space="preserve"> </w:t>
            </w:r>
            <w:proofErr w:type="spellStart"/>
            <w:r w:rsidRPr="00746BE8">
              <w:rPr>
                <w:rFonts w:ascii="Arial" w:hAnsi="Arial" w:cs="Arial"/>
              </w:rPr>
              <w:t>sativa</w:t>
            </w:r>
            <w:proofErr w:type="spellEnd"/>
            <w:r w:rsidRPr="00746BE8">
              <w:rPr>
                <w:rFonts w:ascii="Arial" w:hAnsi="Arial" w:cs="Arial"/>
              </w:rPr>
              <w:t xml:space="preserve"> cake improved unsaturated fatty acids in ewe's milk. Journal of the Science of Food and Agriculture 91, 2031-2037.</w:t>
            </w:r>
          </w:p>
        </w:tc>
      </w:tr>
      <w:tr w:rsidR="00566745" w:rsidRPr="00746BE8" w14:paraId="7B9CD568" w14:textId="77777777" w:rsidTr="3F661BCA">
        <w:tc>
          <w:tcPr>
            <w:tcW w:w="461" w:type="dxa"/>
            <w:tcBorders>
              <w:top w:val="nil"/>
              <w:left w:val="nil"/>
              <w:bottom w:val="nil"/>
              <w:right w:val="nil"/>
            </w:tcBorders>
            <w:shd w:val="clear" w:color="auto" w:fill="auto"/>
            <w:tcMar>
              <w:left w:w="0" w:type="dxa"/>
              <w:right w:w="0" w:type="dxa"/>
            </w:tcMar>
          </w:tcPr>
          <w:p w14:paraId="568E92F4" w14:textId="77777777" w:rsidR="00566745" w:rsidRPr="00746BE8" w:rsidRDefault="00566745" w:rsidP="00566745">
            <w:pPr>
              <w:ind w:right="-567"/>
              <w:jc w:val="both"/>
              <w:rPr>
                <w:rFonts w:ascii="Arial" w:hAnsi="Arial" w:cs="Arial"/>
              </w:rPr>
            </w:pPr>
            <w:r w:rsidRPr="00746BE8">
              <w:rPr>
                <w:rFonts w:ascii="Arial" w:hAnsi="Arial" w:cs="Arial"/>
              </w:rPr>
              <w:t>22</w:t>
            </w:r>
          </w:p>
        </w:tc>
        <w:tc>
          <w:tcPr>
            <w:tcW w:w="8599" w:type="dxa"/>
            <w:tcBorders>
              <w:top w:val="nil"/>
              <w:left w:val="nil"/>
              <w:bottom w:val="nil"/>
              <w:right w:val="nil"/>
            </w:tcBorders>
            <w:shd w:val="clear" w:color="auto" w:fill="auto"/>
            <w:tcMar>
              <w:left w:w="0" w:type="dxa"/>
              <w:right w:w="0" w:type="dxa"/>
            </w:tcMar>
            <w:vAlign w:val="bottom"/>
          </w:tcPr>
          <w:p w14:paraId="36A88FAE" w14:textId="77777777" w:rsidR="00566745" w:rsidRPr="00746BE8" w:rsidRDefault="00566745" w:rsidP="00C516F0">
            <w:pPr>
              <w:rPr>
                <w:rFonts w:ascii="Arial" w:hAnsi="Arial" w:cs="Arial"/>
              </w:rPr>
            </w:pPr>
            <w:proofErr w:type="spellStart"/>
            <w:r w:rsidRPr="00746BE8">
              <w:rPr>
                <w:rFonts w:ascii="Arial" w:hAnsi="Arial" w:cs="Arial"/>
              </w:rPr>
              <w:t>Danków</w:t>
            </w:r>
            <w:proofErr w:type="spellEnd"/>
            <w:r w:rsidRPr="00746BE8">
              <w:rPr>
                <w:rFonts w:ascii="Arial" w:hAnsi="Arial" w:cs="Arial"/>
              </w:rPr>
              <w:t xml:space="preserve"> R, </w:t>
            </w:r>
            <w:proofErr w:type="spellStart"/>
            <w:r w:rsidRPr="00746BE8">
              <w:rPr>
                <w:rFonts w:ascii="Arial" w:hAnsi="Arial" w:cs="Arial"/>
              </w:rPr>
              <w:t>Pikul</w:t>
            </w:r>
            <w:proofErr w:type="spellEnd"/>
            <w:r w:rsidRPr="00746BE8">
              <w:rPr>
                <w:rFonts w:ascii="Arial" w:hAnsi="Arial" w:cs="Arial"/>
              </w:rPr>
              <w:t xml:space="preserve"> J, </w:t>
            </w:r>
            <w:proofErr w:type="spellStart"/>
            <w:r w:rsidRPr="00746BE8">
              <w:rPr>
                <w:rFonts w:ascii="Arial" w:hAnsi="Arial" w:cs="Arial"/>
              </w:rPr>
              <w:t>Wójtowski</w:t>
            </w:r>
            <w:proofErr w:type="spellEnd"/>
            <w:r w:rsidRPr="00746BE8">
              <w:rPr>
                <w:rFonts w:ascii="Arial" w:hAnsi="Arial" w:cs="Arial"/>
              </w:rPr>
              <w:t xml:space="preserve"> J, </w:t>
            </w:r>
            <w:proofErr w:type="spellStart"/>
            <w:r w:rsidRPr="00746BE8">
              <w:rPr>
                <w:rFonts w:ascii="Arial" w:hAnsi="Arial" w:cs="Arial"/>
              </w:rPr>
              <w:t>Cais-Sokolińska</w:t>
            </w:r>
            <w:proofErr w:type="spellEnd"/>
            <w:r w:rsidRPr="00746BE8">
              <w:rPr>
                <w:rFonts w:ascii="Arial" w:hAnsi="Arial" w:cs="Arial"/>
              </w:rPr>
              <w:t xml:space="preserve"> D, </w:t>
            </w:r>
            <w:proofErr w:type="spellStart"/>
            <w:r w:rsidRPr="00746BE8">
              <w:rPr>
                <w:rFonts w:ascii="Arial" w:hAnsi="Arial" w:cs="Arial"/>
              </w:rPr>
              <w:t>Teichert</w:t>
            </w:r>
            <w:proofErr w:type="spellEnd"/>
            <w:r w:rsidRPr="00746BE8">
              <w:rPr>
                <w:rFonts w:ascii="Arial" w:hAnsi="Arial" w:cs="Arial"/>
              </w:rPr>
              <w:t xml:space="preserve"> J, </w:t>
            </w:r>
            <w:proofErr w:type="spellStart"/>
            <w:r w:rsidRPr="00746BE8">
              <w:rPr>
                <w:rFonts w:ascii="Arial" w:hAnsi="Arial" w:cs="Arial"/>
              </w:rPr>
              <w:t>Bagnicka</w:t>
            </w:r>
            <w:proofErr w:type="spellEnd"/>
            <w:r w:rsidRPr="00746BE8">
              <w:rPr>
                <w:rFonts w:ascii="Arial" w:hAnsi="Arial" w:cs="Arial"/>
              </w:rPr>
              <w:t xml:space="preserve"> E, </w:t>
            </w:r>
            <w:proofErr w:type="spellStart"/>
            <w:r w:rsidRPr="00746BE8">
              <w:rPr>
                <w:rFonts w:ascii="Arial" w:hAnsi="Arial" w:cs="Arial"/>
              </w:rPr>
              <w:t>Cieslak</w:t>
            </w:r>
            <w:proofErr w:type="spellEnd"/>
            <w:r w:rsidRPr="00746BE8">
              <w:rPr>
                <w:rFonts w:ascii="Arial" w:hAnsi="Arial" w:cs="Arial"/>
              </w:rPr>
              <w:t xml:space="preserve"> A and </w:t>
            </w:r>
            <w:proofErr w:type="spellStart"/>
            <w:r w:rsidRPr="00746BE8">
              <w:rPr>
                <w:rFonts w:ascii="Arial" w:hAnsi="Arial" w:cs="Arial"/>
              </w:rPr>
              <w:t>Szumacher-Strabel</w:t>
            </w:r>
            <w:proofErr w:type="spellEnd"/>
            <w:r w:rsidRPr="00746BE8">
              <w:rPr>
                <w:rFonts w:ascii="Arial" w:hAnsi="Arial" w:cs="Arial"/>
              </w:rPr>
              <w:t xml:space="preserve"> M 2015. The effect of supplementation with gold of pleasure (</w:t>
            </w:r>
            <w:proofErr w:type="spellStart"/>
            <w:r w:rsidRPr="00746BE8">
              <w:rPr>
                <w:rFonts w:ascii="Arial" w:hAnsi="Arial" w:cs="Arial"/>
              </w:rPr>
              <w:t>Camelina</w:t>
            </w:r>
            <w:proofErr w:type="spellEnd"/>
            <w:r w:rsidRPr="00746BE8">
              <w:rPr>
                <w:rFonts w:ascii="Arial" w:hAnsi="Arial" w:cs="Arial"/>
              </w:rPr>
              <w:t xml:space="preserve"> </w:t>
            </w:r>
            <w:proofErr w:type="spellStart"/>
            <w:r w:rsidRPr="00746BE8">
              <w:rPr>
                <w:rFonts w:ascii="Arial" w:hAnsi="Arial" w:cs="Arial"/>
              </w:rPr>
              <w:t>sativa</w:t>
            </w:r>
            <w:proofErr w:type="spellEnd"/>
            <w:r w:rsidRPr="00746BE8">
              <w:rPr>
                <w:rFonts w:ascii="Arial" w:hAnsi="Arial" w:cs="Arial"/>
              </w:rPr>
              <w:t>) cake on the fatty acid profile of ewe milk and yoghurt produced from it. Journal of Animal and Feed Sciences 24, 193-202.</w:t>
            </w:r>
          </w:p>
        </w:tc>
      </w:tr>
      <w:tr w:rsidR="00566745" w:rsidRPr="00746BE8" w14:paraId="41AA4710" w14:textId="77777777" w:rsidTr="3F661BCA">
        <w:tc>
          <w:tcPr>
            <w:tcW w:w="461" w:type="dxa"/>
            <w:tcBorders>
              <w:top w:val="nil"/>
              <w:left w:val="nil"/>
              <w:bottom w:val="nil"/>
              <w:right w:val="nil"/>
            </w:tcBorders>
            <w:shd w:val="clear" w:color="auto" w:fill="auto"/>
            <w:tcMar>
              <w:left w:w="0" w:type="dxa"/>
              <w:right w:w="0" w:type="dxa"/>
            </w:tcMar>
          </w:tcPr>
          <w:p w14:paraId="4AB3F6C2" w14:textId="77777777" w:rsidR="00566745" w:rsidRPr="00746BE8" w:rsidRDefault="00566745" w:rsidP="00566745">
            <w:pPr>
              <w:ind w:right="-567"/>
              <w:jc w:val="both"/>
              <w:rPr>
                <w:rFonts w:ascii="Arial" w:hAnsi="Arial" w:cs="Arial"/>
              </w:rPr>
            </w:pPr>
            <w:r w:rsidRPr="00746BE8">
              <w:rPr>
                <w:rFonts w:ascii="Arial" w:hAnsi="Arial" w:cs="Arial"/>
              </w:rPr>
              <w:t>23</w:t>
            </w:r>
          </w:p>
        </w:tc>
        <w:tc>
          <w:tcPr>
            <w:tcW w:w="8599" w:type="dxa"/>
            <w:tcBorders>
              <w:top w:val="nil"/>
              <w:left w:val="nil"/>
              <w:bottom w:val="nil"/>
              <w:right w:val="nil"/>
            </w:tcBorders>
            <w:shd w:val="clear" w:color="auto" w:fill="auto"/>
            <w:tcMar>
              <w:left w:w="0" w:type="dxa"/>
              <w:right w:w="0" w:type="dxa"/>
            </w:tcMar>
            <w:vAlign w:val="bottom"/>
          </w:tcPr>
          <w:p w14:paraId="750E539B" w14:textId="77777777" w:rsidR="00566745" w:rsidRPr="00746BE8" w:rsidRDefault="00566745" w:rsidP="00C516F0">
            <w:pPr>
              <w:rPr>
                <w:rFonts w:ascii="Arial" w:hAnsi="Arial" w:cs="Arial"/>
              </w:rPr>
            </w:pPr>
            <w:proofErr w:type="spellStart"/>
            <w:r w:rsidRPr="00746BE8">
              <w:rPr>
                <w:rFonts w:ascii="Arial" w:hAnsi="Arial" w:cs="Arial"/>
              </w:rPr>
              <w:t>Mierlita</w:t>
            </w:r>
            <w:proofErr w:type="spellEnd"/>
            <w:r w:rsidRPr="00746BE8">
              <w:rPr>
                <w:rFonts w:ascii="Arial" w:hAnsi="Arial" w:cs="Arial"/>
              </w:rPr>
              <w:t xml:space="preserve"> D and </w:t>
            </w:r>
            <w:proofErr w:type="spellStart"/>
            <w:r w:rsidRPr="00746BE8">
              <w:rPr>
                <w:rFonts w:ascii="Arial" w:hAnsi="Arial" w:cs="Arial"/>
              </w:rPr>
              <w:t>Vicas</w:t>
            </w:r>
            <w:proofErr w:type="spellEnd"/>
            <w:r w:rsidRPr="00746BE8">
              <w:rPr>
                <w:rFonts w:ascii="Arial" w:hAnsi="Arial" w:cs="Arial"/>
              </w:rPr>
              <w:t xml:space="preserve"> S 2015. Dietary effect of silage type and combination with </w:t>
            </w:r>
            <w:proofErr w:type="spellStart"/>
            <w:r w:rsidRPr="00746BE8">
              <w:rPr>
                <w:rFonts w:ascii="Arial" w:hAnsi="Arial" w:cs="Arial"/>
              </w:rPr>
              <w:t>camelina</w:t>
            </w:r>
            <w:proofErr w:type="spellEnd"/>
            <w:r w:rsidRPr="00746BE8">
              <w:rPr>
                <w:rFonts w:ascii="Arial" w:hAnsi="Arial" w:cs="Arial"/>
              </w:rPr>
              <w:t xml:space="preserve"> seed on milk fatty acid profile and antioxidant capacity of sheep milk. South African Journal of Animal Science 45, 1-11.</w:t>
            </w:r>
          </w:p>
        </w:tc>
      </w:tr>
      <w:tr w:rsidR="00566745" w:rsidRPr="00746BE8" w14:paraId="0DFAB75E" w14:textId="77777777" w:rsidTr="3F661BCA">
        <w:tc>
          <w:tcPr>
            <w:tcW w:w="461" w:type="dxa"/>
            <w:tcBorders>
              <w:top w:val="nil"/>
              <w:left w:val="nil"/>
              <w:bottom w:val="nil"/>
              <w:right w:val="nil"/>
            </w:tcBorders>
            <w:shd w:val="clear" w:color="auto" w:fill="auto"/>
            <w:tcMar>
              <w:left w:w="0" w:type="dxa"/>
              <w:right w:w="0" w:type="dxa"/>
            </w:tcMar>
          </w:tcPr>
          <w:p w14:paraId="3C74FE10" w14:textId="77777777" w:rsidR="00566745" w:rsidRPr="00746BE8" w:rsidRDefault="00566745" w:rsidP="00566745">
            <w:pPr>
              <w:ind w:right="-567"/>
              <w:jc w:val="both"/>
              <w:rPr>
                <w:rFonts w:ascii="Arial" w:hAnsi="Arial" w:cs="Arial"/>
              </w:rPr>
            </w:pPr>
            <w:r w:rsidRPr="00746BE8">
              <w:rPr>
                <w:rFonts w:ascii="Arial" w:hAnsi="Arial" w:cs="Arial"/>
              </w:rPr>
              <w:t>24</w:t>
            </w:r>
          </w:p>
        </w:tc>
        <w:tc>
          <w:tcPr>
            <w:tcW w:w="8599" w:type="dxa"/>
            <w:tcBorders>
              <w:top w:val="nil"/>
              <w:left w:val="nil"/>
              <w:bottom w:val="nil"/>
              <w:right w:val="nil"/>
            </w:tcBorders>
            <w:shd w:val="clear" w:color="auto" w:fill="auto"/>
            <w:tcMar>
              <w:left w:w="0" w:type="dxa"/>
              <w:right w:w="0" w:type="dxa"/>
            </w:tcMar>
            <w:vAlign w:val="bottom"/>
          </w:tcPr>
          <w:p w14:paraId="6F439010" w14:textId="5D91890E" w:rsidR="00566745" w:rsidRPr="00746BE8" w:rsidRDefault="00566745" w:rsidP="00C516F0">
            <w:pPr>
              <w:rPr>
                <w:rFonts w:ascii="Arial" w:hAnsi="Arial" w:cs="Arial"/>
              </w:rPr>
            </w:pPr>
            <w:r w:rsidRPr="00746BE8">
              <w:rPr>
                <w:rFonts w:ascii="Arial" w:hAnsi="Arial" w:cs="Arial"/>
                <w:lang w:val="fi-FI"/>
              </w:rPr>
              <w:t xml:space="preserve">Liponi GB, Casini L, Martini M and Gatta 2007. </w:t>
            </w:r>
            <w:proofErr w:type="spellStart"/>
            <w:r w:rsidRPr="00746BE8">
              <w:rPr>
                <w:rFonts w:ascii="Arial" w:hAnsi="Arial" w:cs="Arial"/>
              </w:rPr>
              <w:t>Faba</w:t>
            </w:r>
            <w:proofErr w:type="spellEnd"/>
            <w:r w:rsidRPr="00746BE8">
              <w:rPr>
                <w:rFonts w:ascii="Arial" w:hAnsi="Arial" w:cs="Arial"/>
              </w:rPr>
              <w:t xml:space="preserve"> bean (</w:t>
            </w:r>
            <w:proofErr w:type="spellStart"/>
            <w:r w:rsidRPr="00746BE8">
              <w:rPr>
                <w:rFonts w:ascii="Arial" w:hAnsi="Arial" w:cs="Arial"/>
              </w:rPr>
              <w:t>Vicia</w:t>
            </w:r>
            <w:proofErr w:type="spellEnd"/>
            <w:r w:rsidRPr="00746BE8">
              <w:rPr>
                <w:rFonts w:ascii="Arial" w:hAnsi="Arial" w:cs="Arial"/>
              </w:rPr>
              <w:t xml:space="preserve"> </w:t>
            </w:r>
            <w:proofErr w:type="spellStart"/>
            <w:r w:rsidRPr="00746BE8">
              <w:rPr>
                <w:rFonts w:ascii="Arial" w:hAnsi="Arial" w:cs="Arial"/>
              </w:rPr>
              <w:t>faba</w:t>
            </w:r>
            <w:proofErr w:type="spellEnd"/>
            <w:r w:rsidRPr="00746BE8">
              <w:rPr>
                <w:rFonts w:ascii="Arial" w:hAnsi="Arial" w:cs="Arial"/>
              </w:rPr>
              <w:t xml:space="preserve"> minor) and pea seeds (</w:t>
            </w:r>
            <w:proofErr w:type="spellStart"/>
            <w:r w:rsidRPr="00746BE8">
              <w:rPr>
                <w:rFonts w:ascii="Arial" w:hAnsi="Arial" w:cs="Arial"/>
              </w:rPr>
              <w:t>Pisum</w:t>
            </w:r>
            <w:proofErr w:type="spellEnd"/>
            <w:r w:rsidRPr="00746BE8">
              <w:rPr>
                <w:rFonts w:ascii="Arial" w:hAnsi="Arial" w:cs="Arial"/>
              </w:rPr>
              <w:t xml:space="preserve"> </w:t>
            </w:r>
            <w:proofErr w:type="spellStart"/>
            <w:r w:rsidRPr="00746BE8">
              <w:rPr>
                <w:rFonts w:ascii="Arial" w:hAnsi="Arial" w:cs="Arial"/>
              </w:rPr>
              <w:t>sativum</w:t>
            </w:r>
            <w:proofErr w:type="spellEnd"/>
            <w:r w:rsidRPr="00746BE8">
              <w:rPr>
                <w:rFonts w:ascii="Arial" w:hAnsi="Arial" w:cs="Arial"/>
              </w:rPr>
              <w:t>) as protein sources in lactating ewes’ diets. Italian Journal of Animal Science 6</w:t>
            </w:r>
            <w:r w:rsidR="006F7835">
              <w:rPr>
                <w:rFonts w:ascii="Arial" w:hAnsi="Arial" w:cs="Arial"/>
              </w:rPr>
              <w:t xml:space="preserve"> (S</w:t>
            </w:r>
            <w:r w:rsidRPr="00746BE8">
              <w:rPr>
                <w:rFonts w:ascii="Arial" w:hAnsi="Arial" w:cs="Arial"/>
              </w:rPr>
              <w:t>up</w:t>
            </w:r>
            <w:r w:rsidR="006F7835">
              <w:rPr>
                <w:rFonts w:ascii="Arial" w:hAnsi="Arial" w:cs="Arial"/>
              </w:rPr>
              <w:t>pl.</w:t>
            </w:r>
            <w:r w:rsidRPr="00746BE8">
              <w:rPr>
                <w:rFonts w:ascii="Arial" w:hAnsi="Arial" w:cs="Arial"/>
              </w:rPr>
              <w:t>1), 309-311.</w:t>
            </w:r>
          </w:p>
        </w:tc>
      </w:tr>
      <w:tr w:rsidR="00566745" w:rsidRPr="00746BE8" w14:paraId="5935F738" w14:textId="77777777" w:rsidTr="3F661BCA">
        <w:tc>
          <w:tcPr>
            <w:tcW w:w="461" w:type="dxa"/>
            <w:tcBorders>
              <w:top w:val="nil"/>
              <w:left w:val="nil"/>
              <w:bottom w:val="nil"/>
              <w:right w:val="nil"/>
            </w:tcBorders>
            <w:shd w:val="clear" w:color="auto" w:fill="auto"/>
            <w:tcMar>
              <w:left w:w="0" w:type="dxa"/>
              <w:right w:w="0" w:type="dxa"/>
            </w:tcMar>
          </w:tcPr>
          <w:p w14:paraId="665946DF" w14:textId="77777777" w:rsidR="00566745" w:rsidRPr="00746BE8" w:rsidRDefault="00566745" w:rsidP="00566745">
            <w:pPr>
              <w:ind w:right="-567"/>
              <w:jc w:val="both"/>
              <w:rPr>
                <w:rFonts w:ascii="Arial" w:hAnsi="Arial" w:cs="Arial"/>
              </w:rPr>
            </w:pPr>
            <w:r w:rsidRPr="00746BE8">
              <w:rPr>
                <w:rFonts w:ascii="Arial" w:hAnsi="Arial" w:cs="Arial"/>
              </w:rPr>
              <w:t>25</w:t>
            </w:r>
          </w:p>
        </w:tc>
        <w:tc>
          <w:tcPr>
            <w:tcW w:w="8599" w:type="dxa"/>
            <w:tcBorders>
              <w:top w:val="nil"/>
              <w:left w:val="nil"/>
              <w:bottom w:val="nil"/>
              <w:right w:val="nil"/>
            </w:tcBorders>
            <w:shd w:val="clear" w:color="auto" w:fill="auto"/>
            <w:tcMar>
              <w:left w:w="0" w:type="dxa"/>
              <w:right w:w="0" w:type="dxa"/>
            </w:tcMar>
            <w:vAlign w:val="bottom"/>
          </w:tcPr>
          <w:p w14:paraId="0A00BBEC" w14:textId="77777777" w:rsidR="00566745" w:rsidRPr="00746BE8" w:rsidRDefault="00566745" w:rsidP="00C516F0">
            <w:pPr>
              <w:rPr>
                <w:rFonts w:ascii="Arial" w:hAnsi="Arial" w:cs="Arial"/>
              </w:rPr>
            </w:pPr>
            <w:proofErr w:type="spellStart"/>
            <w:r w:rsidRPr="00746BE8">
              <w:rPr>
                <w:rFonts w:ascii="Arial" w:hAnsi="Arial" w:cs="Arial"/>
              </w:rPr>
              <w:t>Bonanno</w:t>
            </w:r>
            <w:proofErr w:type="spellEnd"/>
            <w:r w:rsidRPr="00746BE8">
              <w:rPr>
                <w:rFonts w:ascii="Arial" w:hAnsi="Arial" w:cs="Arial"/>
              </w:rPr>
              <w:t xml:space="preserve"> A, Di </w:t>
            </w:r>
            <w:proofErr w:type="spellStart"/>
            <w:r w:rsidRPr="00746BE8">
              <w:rPr>
                <w:rFonts w:ascii="Arial" w:hAnsi="Arial" w:cs="Arial"/>
              </w:rPr>
              <w:t>Grigoli</w:t>
            </w:r>
            <w:proofErr w:type="spellEnd"/>
            <w:r w:rsidRPr="00746BE8">
              <w:rPr>
                <w:rFonts w:ascii="Arial" w:hAnsi="Arial" w:cs="Arial"/>
              </w:rPr>
              <w:t xml:space="preserve"> A, Vitale F, </w:t>
            </w:r>
            <w:proofErr w:type="spellStart"/>
            <w:r w:rsidRPr="00746BE8">
              <w:rPr>
                <w:rFonts w:ascii="Arial" w:hAnsi="Arial" w:cs="Arial"/>
              </w:rPr>
              <w:t>Alabiso</w:t>
            </w:r>
            <w:proofErr w:type="spellEnd"/>
            <w:r w:rsidRPr="00746BE8">
              <w:rPr>
                <w:rFonts w:ascii="Arial" w:hAnsi="Arial" w:cs="Arial"/>
              </w:rPr>
              <w:t xml:space="preserve"> M, </w:t>
            </w:r>
            <w:proofErr w:type="spellStart"/>
            <w:r w:rsidRPr="00746BE8">
              <w:rPr>
                <w:rFonts w:ascii="Arial" w:hAnsi="Arial" w:cs="Arial"/>
              </w:rPr>
              <w:t>Giosuè</w:t>
            </w:r>
            <w:proofErr w:type="spellEnd"/>
            <w:r w:rsidRPr="00746BE8">
              <w:rPr>
                <w:rFonts w:ascii="Arial" w:hAnsi="Arial" w:cs="Arial"/>
              </w:rPr>
              <w:t xml:space="preserve"> C, </w:t>
            </w:r>
            <w:proofErr w:type="spellStart"/>
            <w:r w:rsidRPr="00746BE8">
              <w:rPr>
                <w:rFonts w:ascii="Arial" w:hAnsi="Arial" w:cs="Arial"/>
              </w:rPr>
              <w:t>Mazza</w:t>
            </w:r>
            <w:proofErr w:type="spellEnd"/>
            <w:r w:rsidRPr="00746BE8">
              <w:rPr>
                <w:rFonts w:ascii="Arial" w:hAnsi="Arial" w:cs="Arial"/>
              </w:rPr>
              <w:t xml:space="preserve"> F and </w:t>
            </w:r>
            <w:proofErr w:type="spellStart"/>
            <w:r w:rsidRPr="00746BE8">
              <w:rPr>
                <w:rFonts w:ascii="Arial" w:hAnsi="Arial" w:cs="Arial"/>
              </w:rPr>
              <w:t>Todaro</w:t>
            </w:r>
            <w:proofErr w:type="spellEnd"/>
            <w:r w:rsidRPr="00746BE8">
              <w:rPr>
                <w:rFonts w:ascii="Arial" w:hAnsi="Arial" w:cs="Arial"/>
              </w:rPr>
              <w:t xml:space="preserve"> M 2016. Legume grain-based supplements in dairy sheep diet: effects on milk yield, composition and fatty acid profile. Animal Production Science 56, 130-140.</w:t>
            </w:r>
          </w:p>
        </w:tc>
      </w:tr>
      <w:tr w:rsidR="00566745" w:rsidRPr="00746BE8" w14:paraId="6D21D452" w14:textId="77777777" w:rsidTr="3F661BCA">
        <w:tc>
          <w:tcPr>
            <w:tcW w:w="461" w:type="dxa"/>
            <w:tcBorders>
              <w:top w:val="nil"/>
              <w:left w:val="nil"/>
              <w:bottom w:val="nil"/>
              <w:right w:val="nil"/>
            </w:tcBorders>
            <w:shd w:val="clear" w:color="auto" w:fill="auto"/>
            <w:tcMar>
              <w:left w:w="0" w:type="dxa"/>
              <w:right w:w="0" w:type="dxa"/>
            </w:tcMar>
          </w:tcPr>
          <w:p w14:paraId="0659F8D0" w14:textId="77777777" w:rsidR="00566745" w:rsidRPr="00746BE8" w:rsidRDefault="00566745" w:rsidP="00566745">
            <w:pPr>
              <w:ind w:right="-567"/>
              <w:jc w:val="both"/>
              <w:rPr>
                <w:rFonts w:ascii="Arial" w:hAnsi="Arial" w:cs="Arial"/>
              </w:rPr>
            </w:pPr>
            <w:r w:rsidRPr="00746BE8">
              <w:rPr>
                <w:rFonts w:ascii="Arial" w:hAnsi="Arial" w:cs="Arial"/>
              </w:rPr>
              <w:t>26</w:t>
            </w:r>
          </w:p>
        </w:tc>
        <w:tc>
          <w:tcPr>
            <w:tcW w:w="8599" w:type="dxa"/>
            <w:tcBorders>
              <w:top w:val="nil"/>
              <w:left w:val="nil"/>
              <w:bottom w:val="nil"/>
              <w:right w:val="nil"/>
            </w:tcBorders>
            <w:shd w:val="clear" w:color="auto" w:fill="auto"/>
            <w:tcMar>
              <w:left w:w="0" w:type="dxa"/>
              <w:right w:w="0" w:type="dxa"/>
            </w:tcMar>
            <w:vAlign w:val="bottom"/>
          </w:tcPr>
          <w:p w14:paraId="44AAF265" w14:textId="77777777" w:rsidR="00566745" w:rsidRPr="00746BE8" w:rsidRDefault="00566745" w:rsidP="00C516F0">
            <w:pPr>
              <w:rPr>
                <w:rFonts w:ascii="Arial" w:hAnsi="Arial" w:cs="Arial"/>
              </w:rPr>
            </w:pPr>
            <w:proofErr w:type="spellStart"/>
            <w:r w:rsidRPr="00746BE8">
              <w:rPr>
                <w:rFonts w:ascii="Arial" w:hAnsi="Arial" w:cs="Arial"/>
              </w:rPr>
              <w:t>Masucci</w:t>
            </w:r>
            <w:proofErr w:type="spellEnd"/>
            <w:r w:rsidRPr="00746BE8">
              <w:rPr>
                <w:rFonts w:ascii="Arial" w:hAnsi="Arial" w:cs="Arial"/>
              </w:rPr>
              <w:t xml:space="preserve"> F, Di </w:t>
            </w:r>
            <w:proofErr w:type="spellStart"/>
            <w:r w:rsidRPr="00746BE8">
              <w:rPr>
                <w:rFonts w:ascii="Arial" w:hAnsi="Arial" w:cs="Arial"/>
              </w:rPr>
              <w:t>Francia</w:t>
            </w:r>
            <w:proofErr w:type="spellEnd"/>
            <w:r w:rsidRPr="00746BE8">
              <w:rPr>
                <w:rFonts w:ascii="Arial" w:hAnsi="Arial" w:cs="Arial"/>
              </w:rPr>
              <w:t xml:space="preserve"> A, Romano R, di </w:t>
            </w:r>
            <w:proofErr w:type="spellStart"/>
            <w:r w:rsidRPr="00746BE8">
              <w:rPr>
                <w:rFonts w:ascii="Arial" w:hAnsi="Arial" w:cs="Arial"/>
              </w:rPr>
              <w:t>Serracapriola</w:t>
            </w:r>
            <w:proofErr w:type="spellEnd"/>
            <w:r w:rsidRPr="00746BE8">
              <w:rPr>
                <w:rFonts w:ascii="Arial" w:hAnsi="Arial" w:cs="Arial"/>
              </w:rPr>
              <w:t xml:space="preserve"> MM, </w:t>
            </w:r>
            <w:proofErr w:type="spellStart"/>
            <w:r w:rsidRPr="00746BE8">
              <w:rPr>
                <w:rFonts w:ascii="Arial" w:hAnsi="Arial" w:cs="Arial"/>
              </w:rPr>
              <w:t>Lambiase</w:t>
            </w:r>
            <w:proofErr w:type="spellEnd"/>
            <w:r w:rsidRPr="00746BE8">
              <w:rPr>
                <w:rFonts w:ascii="Arial" w:hAnsi="Arial" w:cs="Arial"/>
              </w:rPr>
              <w:t xml:space="preserve"> G, </w:t>
            </w:r>
            <w:proofErr w:type="spellStart"/>
            <w:r w:rsidRPr="00746BE8">
              <w:rPr>
                <w:rFonts w:ascii="Arial" w:hAnsi="Arial" w:cs="Arial"/>
              </w:rPr>
              <w:t>Varricchio</w:t>
            </w:r>
            <w:proofErr w:type="spellEnd"/>
            <w:r w:rsidRPr="00746BE8">
              <w:rPr>
                <w:rFonts w:ascii="Arial" w:hAnsi="Arial" w:cs="Arial"/>
              </w:rPr>
              <w:t xml:space="preserve"> ML and Proto V 2006. Effect of </w:t>
            </w:r>
            <w:proofErr w:type="spellStart"/>
            <w:r w:rsidRPr="00746BE8">
              <w:rPr>
                <w:rFonts w:ascii="Arial" w:hAnsi="Arial" w:cs="Arial"/>
              </w:rPr>
              <w:t>Lupinus</w:t>
            </w:r>
            <w:proofErr w:type="spellEnd"/>
            <w:r w:rsidRPr="00746BE8">
              <w:rPr>
                <w:rFonts w:ascii="Arial" w:hAnsi="Arial" w:cs="Arial"/>
              </w:rPr>
              <w:t xml:space="preserve"> </w:t>
            </w:r>
            <w:proofErr w:type="spellStart"/>
            <w:r w:rsidRPr="00746BE8">
              <w:rPr>
                <w:rFonts w:ascii="Arial" w:hAnsi="Arial" w:cs="Arial"/>
              </w:rPr>
              <w:t>albus</w:t>
            </w:r>
            <w:proofErr w:type="spellEnd"/>
            <w:r w:rsidRPr="00746BE8">
              <w:rPr>
                <w:rFonts w:ascii="Arial" w:hAnsi="Arial" w:cs="Arial"/>
              </w:rPr>
              <w:t xml:space="preserve"> as protein supplement on yield, constituents, clotting properties and fatty acid composition in ewes’ milk. Small Ruminant Research 65, 251-259.</w:t>
            </w:r>
          </w:p>
        </w:tc>
      </w:tr>
      <w:tr w:rsidR="00566745" w:rsidRPr="00746BE8" w14:paraId="349BBADB" w14:textId="77777777" w:rsidTr="3F661BCA">
        <w:tc>
          <w:tcPr>
            <w:tcW w:w="461" w:type="dxa"/>
            <w:tcBorders>
              <w:top w:val="nil"/>
              <w:left w:val="nil"/>
              <w:bottom w:val="nil"/>
              <w:right w:val="nil"/>
            </w:tcBorders>
            <w:shd w:val="clear" w:color="auto" w:fill="auto"/>
            <w:tcMar>
              <w:left w:w="0" w:type="dxa"/>
              <w:right w:w="0" w:type="dxa"/>
            </w:tcMar>
          </w:tcPr>
          <w:p w14:paraId="45DB4081" w14:textId="77777777" w:rsidR="00566745" w:rsidRPr="00746BE8" w:rsidRDefault="00566745" w:rsidP="00566745">
            <w:pPr>
              <w:ind w:right="-567"/>
              <w:jc w:val="both"/>
              <w:rPr>
                <w:rFonts w:ascii="Arial" w:hAnsi="Arial" w:cs="Arial"/>
              </w:rPr>
            </w:pPr>
            <w:r w:rsidRPr="00746BE8">
              <w:rPr>
                <w:rFonts w:ascii="Arial" w:hAnsi="Arial" w:cs="Arial"/>
              </w:rPr>
              <w:t>27</w:t>
            </w:r>
          </w:p>
        </w:tc>
        <w:tc>
          <w:tcPr>
            <w:tcW w:w="8599" w:type="dxa"/>
            <w:tcBorders>
              <w:top w:val="nil"/>
              <w:left w:val="nil"/>
              <w:bottom w:val="nil"/>
              <w:right w:val="nil"/>
            </w:tcBorders>
            <w:shd w:val="clear" w:color="auto" w:fill="auto"/>
            <w:tcMar>
              <w:left w:w="0" w:type="dxa"/>
              <w:right w:w="0" w:type="dxa"/>
            </w:tcMar>
            <w:vAlign w:val="bottom"/>
          </w:tcPr>
          <w:p w14:paraId="0746724D" w14:textId="77777777" w:rsidR="00566745" w:rsidRPr="00746BE8" w:rsidRDefault="00566745" w:rsidP="00C516F0">
            <w:pPr>
              <w:rPr>
                <w:rFonts w:ascii="Arial" w:hAnsi="Arial" w:cs="Arial"/>
              </w:rPr>
            </w:pPr>
            <w:proofErr w:type="spellStart"/>
            <w:r w:rsidRPr="00746BE8">
              <w:rPr>
                <w:rFonts w:ascii="Arial" w:hAnsi="Arial" w:cs="Arial"/>
              </w:rPr>
              <w:t>Renna</w:t>
            </w:r>
            <w:proofErr w:type="spellEnd"/>
            <w:r w:rsidRPr="00746BE8">
              <w:rPr>
                <w:rFonts w:ascii="Arial" w:hAnsi="Arial" w:cs="Arial"/>
              </w:rPr>
              <w:t xml:space="preserve"> M, </w:t>
            </w:r>
            <w:proofErr w:type="spellStart"/>
            <w:r w:rsidRPr="00746BE8">
              <w:rPr>
                <w:rFonts w:ascii="Arial" w:hAnsi="Arial" w:cs="Arial"/>
              </w:rPr>
              <w:t>Cornale</w:t>
            </w:r>
            <w:proofErr w:type="spellEnd"/>
            <w:r w:rsidRPr="00746BE8">
              <w:rPr>
                <w:rFonts w:ascii="Arial" w:hAnsi="Arial" w:cs="Arial"/>
              </w:rPr>
              <w:t xml:space="preserve"> P, </w:t>
            </w:r>
            <w:proofErr w:type="spellStart"/>
            <w:r w:rsidRPr="00746BE8">
              <w:rPr>
                <w:rFonts w:ascii="Arial" w:hAnsi="Arial" w:cs="Arial"/>
              </w:rPr>
              <w:t>Lussiana</w:t>
            </w:r>
            <w:proofErr w:type="spellEnd"/>
            <w:r w:rsidRPr="00746BE8">
              <w:rPr>
                <w:rFonts w:ascii="Arial" w:hAnsi="Arial" w:cs="Arial"/>
              </w:rPr>
              <w:t xml:space="preserve"> C, </w:t>
            </w:r>
            <w:proofErr w:type="spellStart"/>
            <w:r w:rsidRPr="00746BE8">
              <w:rPr>
                <w:rFonts w:ascii="Arial" w:hAnsi="Arial" w:cs="Arial"/>
              </w:rPr>
              <w:t>Malfatto</w:t>
            </w:r>
            <w:proofErr w:type="spellEnd"/>
            <w:r w:rsidRPr="00746BE8">
              <w:rPr>
                <w:rFonts w:ascii="Arial" w:hAnsi="Arial" w:cs="Arial"/>
              </w:rPr>
              <w:t xml:space="preserve"> V, </w:t>
            </w:r>
            <w:proofErr w:type="spellStart"/>
            <w:r w:rsidRPr="00746BE8">
              <w:rPr>
                <w:rFonts w:ascii="Arial" w:hAnsi="Arial" w:cs="Arial"/>
              </w:rPr>
              <w:t>Fortina</w:t>
            </w:r>
            <w:proofErr w:type="spellEnd"/>
            <w:r w:rsidRPr="00746BE8">
              <w:rPr>
                <w:rFonts w:ascii="Arial" w:hAnsi="Arial" w:cs="Arial"/>
              </w:rPr>
              <w:t xml:space="preserve"> R, </w:t>
            </w:r>
            <w:proofErr w:type="spellStart"/>
            <w:r w:rsidRPr="00746BE8">
              <w:rPr>
                <w:rFonts w:ascii="Arial" w:hAnsi="Arial" w:cs="Arial"/>
              </w:rPr>
              <w:t>Mimosi</w:t>
            </w:r>
            <w:proofErr w:type="spellEnd"/>
            <w:r w:rsidRPr="00746BE8">
              <w:rPr>
                <w:rFonts w:ascii="Arial" w:hAnsi="Arial" w:cs="Arial"/>
              </w:rPr>
              <w:t xml:space="preserve"> A and </w:t>
            </w:r>
            <w:proofErr w:type="spellStart"/>
            <w:r w:rsidRPr="00746BE8">
              <w:rPr>
                <w:rFonts w:ascii="Arial" w:hAnsi="Arial" w:cs="Arial"/>
              </w:rPr>
              <w:t>Battaglini</w:t>
            </w:r>
            <w:proofErr w:type="spellEnd"/>
            <w:r w:rsidRPr="00746BE8">
              <w:rPr>
                <w:rFonts w:ascii="Arial" w:hAnsi="Arial" w:cs="Arial"/>
              </w:rPr>
              <w:t xml:space="preserve"> LM 2012. Use of </w:t>
            </w:r>
            <w:proofErr w:type="spellStart"/>
            <w:r w:rsidRPr="00746BE8">
              <w:rPr>
                <w:rFonts w:ascii="Arial" w:hAnsi="Arial" w:cs="Arial"/>
              </w:rPr>
              <w:t>Pisum</w:t>
            </w:r>
            <w:proofErr w:type="spellEnd"/>
            <w:r w:rsidRPr="00746BE8">
              <w:rPr>
                <w:rFonts w:ascii="Arial" w:hAnsi="Arial" w:cs="Arial"/>
              </w:rPr>
              <w:t xml:space="preserve"> </w:t>
            </w:r>
            <w:proofErr w:type="spellStart"/>
            <w:r w:rsidRPr="00746BE8">
              <w:rPr>
                <w:rFonts w:ascii="Arial" w:hAnsi="Arial" w:cs="Arial"/>
              </w:rPr>
              <w:t>sativum</w:t>
            </w:r>
            <w:proofErr w:type="spellEnd"/>
            <w:r w:rsidRPr="00746BE8">
              <w:rPr>
                <w:rFonts w:ascii="Arial" w:hAnsi="Arial" w:cs="Arial"/>
              </w:rPr>
              <w:t xml:space="preserve"> (L.) as alternative protein resource in diets for dairy sheep: effects on milk yield, gross composition and fatty acid profile. Small Ruminant Research 102, 142-150.</w:t>
            </w:r>
          </w:p>
        </w:tc>
      </w:tr>
      <w:tr w:rsidR="00566745" w:rsidRPr="00746BE8" w14:paraId="36077D5D" w14:textId="77777777" w:rsidTr="3F661BCA">
        <w:tc>
          <w:tcPr>
            <w:tcW w:w="461" w:type="dxa"/>
            <w:tcBorders>
              <w:top w:val="nil"/>
              <w:left w:val="nil"/>
              <w:bottom w:val="nil"/>
              <w:right w:val="nil"/>
            </w:tcBorders>
            <w:shd w:val="clear" w:color="auto" w:fill="auto"/>
            <w:tcMar>
              <w:left w:w="0" w:type="dxa"/>
              <w:right w:w="0" w:type="dxa"/>
            </w:tcMar>
          </w:tcPr>
          <w:p w14:paraId="555C36F4" w14:textId="77777777" w:rsidR="00566745" w:rsidRPr="00746BE8" w:rsidRDefault="00566745" w:rsidP="00566745">
            <w:pPr>
              <w:ind w:right="-567"/>
              <w:jc w:val="both"/>
              <w:rPr>
                <w:rFonts w:ascii="Arial" w:hAnsi="Arial" w:cs="Arial"/>
              </w:rPr>
            </w:pPr>
            <w:r w:rsidRPr="00746BE8">
              <w:rPr>
                <w:rFonts w:ascii="Arial" w:hAnsi="Arial" w:cs="Arial"/>
              </w:rPr>
              <w:t>28</w:t>
            </w:r>
          </w:p>
        </w:tc>
        <w:tc>
          <w:tcPr>
            <w:tcW w:w="8599" w:type="dxa"/>
            <w:tcBorders>
              <w:top w:val="nil"/>
              <w:left w:val="nil"/>
              <w:bottom w:val="nil"/>
              <w:right w:val="nil"/>
            </w:tcBorders>
            <w:shd w:val="clear" w:color="auto" w:fill="auto"/>
            <w:tcMar>
              <w:left w:w="0" w:type="dxa"/>
              <w:right w:w="0" w:type="dxa"/>
            </w:tcMar>
            <w:vAlign w:val="bottom"/>
          </w:tcPr>
          <w:p w14:paraId="4DB50ED9" w14:textId="77777777" w:rsidR="00566745" w:rsidRPr="00746BE8" w:rsidRDefault="00566745" w:rsidP="00C516F0">
            <w:pPr>
              <w:rPr>
                <w:rFonts w:ascii="Arial" w:hAnsi="Arial" w:cs="Arial"/>
              </w:rPr>
            </w:pPr>
            <w:proofErr w:type="spellStart"/>
            <w:r w:rsidRPr="00746BE8">
              <w:rPr>
                <w:rFonts w:ascii="Arial" w:hAnsi="Arial" w:cs="Arial"/>
              </w:rPr>
              <w:t>Sampelayo</w:t>
            </w:r>
            <w:proofErr w:type="spellEnd"/>
            <w:r w:rsidRPr="00746BE8">
              <w:rPr>
                <w:rFonts w:ascii="Arial" w:hAnsi="Arial" w:cs="Arial"/>
              </w:rPr>
              <w:t xml:space="preserve"> MS, Pérez ML, </w:t>
            </w:r>
            <w:proofErr w:type="spellStart"/>
            <w:r w:rsidRPr="00746BE8">
              <w:rPr>
                <w:rFonts w:ascii="Arial" w:hAnsi="Arial" w:cs="Arial"/>
              </w:rPr>
              <w:t>Extremera</w:t>
            </w:r>
            <w:proofErr w:type="spellEnd"/>
            <w:r w:rsidRPr="00746BE8">
              <w:rPr>
                <w:rFonts w:ascii="Arial" w:hAnsi="Arial" w:cs="Arial"/>
              </w:rPr>
              <w:t xml:space="preserve"> FG, </w:t>
            </w:r>
            <w:proofErr w:type="spellStart"/>
            <w:r w:rsidRPr="00746BE8">
              <w:rPr>
                <w:rFonts w:ascii="Arial" w:hAnsi="Arial" w:cs="Arial"/>
              </w:rPr>
              <w:t>Boza</w:t>
            </w:r>
            <w:proofErr w:type="spellEnd"/>
            <w:r w:rsidRPr="00746BE8">
              <w:rPr>
                <w:rFonts w:ascii="Arial" w:hAnsi="Arial" w:cs="Arial"/>
              </w:rPr>
              <w:t xml:space="preserve"> JJ and </w:t>
            </w:r>
            <w:proofErr w:type="spellStart"/>
            <w:r w:rsidRPr="00746BE8">
              <w:rPr>
                <w:rFonts w:ascii="Arial" w:hAnsi="Arial" w:cs="Arial"/>
              </w:rPr>
              <w:t>Boza</w:t>
            </w:r>
            <w:proofErr w:type="spellEnd"/>
            <w:r w:rsidRPr="00746BE8">
              <w:rPr>
                <w:rFonts w:ascii="Arial" w:hAnsi="Arial" w:cs="Arial"/>
              </w:rPr>
              <w:t xml:space="preserve"> J 1999. Use of Different Dietary Protein Sources for Lactating Goats: Milk Production and Composition as Functions of Protein Degradability and Amino Acid Composition1. Journal of Dairy Science 82, 555-565.</w:t>
            </w:r>
          </w:p>
        </w:tc>
      </w:tr>
      <w:tr w:rsidR="00566745" w:rsidRPr="00746BE8" w14:paraId="6FD13A7A" w14:textId="77777777" w:rsidTr="3F661BCA">
        <w:tc>
          <w:tcPr>
            <w:tcW w:w="461" w:type="dxa"/>
            <w:tcBorders>
              <w:top w:val="nil"/>
              <w:left w:val="nil"/>
              <w:bottom w:val="single" w:sz="4" w:space="0" w:color="auto"/>
              <w:right w:val="nil"/>
            </w:tcBorders>
            <w:shd w:val="clear" w:color="auto" w:fill="auto"/>
            <w:tcMar>
              <w:left w:w="0" w:type="dxa"/>
              <w:right w:w="0" w:type="dxa"/>
            </w:tcMar>
          </w:tcPr>
          <w:p w14:paraId="58612D27" w14:textId="77777777" w:rsidR="00566745" w:rsidRPr="00746BE8" w:rsidRDefault="00566745" w:rsidP="00566745">
            <w:pPr>
              <w:ind w:right="-567"/>
              <w:jc w:val="both"/>
              <w:rPr>
                <w:rFonts w:ascii="Arial" w:hAnsi="Arial" w:cs="Arial"/>
              </w:rPr>
            </w:pPr>
            <w:r w:rsidRPr="00746BE8">
              <w:rPr>
                <w:rFonts w:ascii="Arial" w:hAnsi="Arial" w:cs="Arial"/>
              </w:rPr>
              <w:t>29</w:t>
            </w:r>
          </w:p>
        </w:tc>
        <w:tc>
          <w:tcPr>
            <w:tcW w:w="8599" w:type="dxa"/>
            <w:tcBorders>
              <w:top w:val="nil"/>
              <w:left w:val="nil"/>
              <w:bottom w:val="single" w:sz="4" w:space="0" w:color="auto"/>
              <w:right w:val="nil"/>
            </w:tcBorders>
            <w:shd w:val="clear" w:color="auto" w:fill="auto"/>
            <w:tcMar>
              <w:left w:w="0" w:type="dxa"/>
              <w:right w:w="0" w:type="dxa"/>
            </w:tcMar>
            <w:vAlign w:val="bottom"/>
          </w:tcPr>
          <w:p w14:paraId="230E1F3D" w14:textId="77777777" w:rsidR="00566745" w:rsidRPr="00746BE8" w:rsidRDefault="00566745" w:rsidP="00C516F0">
            <w:pPr>
              <w:rPr>
                <w:rFonts w:ascii="Arial" w:hAnsi="Arial" w:cs="Arial"/>
              </w:rPr>
            </w:pPr>
            <w:r w:rsidRPr="00746BE8">
              <w:rPr>
                <w:rFonts w:ascii="Arial" w:hAnsi="Arial" w:cs="Arial"/>
              </w:rPr>
              <w:t xml:space="preserve">Morales ER, </w:t>
            </w:r>
            <w:proofErr w:type="spellStart"/>
            <w:r w:rsidRPr="00746BE8">
              <w:rPr>
                <w:rFonts w:ascii="Arial" w:hAnsi="Arial" w:cs="Arial"/>
              </w:rPr>
              <w:t>Alcaide</w:t>
            </w:r>
            <w:proofErr w:type="spellEnd"/>
            <w:r w:rsidRPr="00746BE8">
              <w:rPr>
                <w:rFonts w:ascii="Arial" w:hAnsi="Arial" w:cs="Arial"/>
              </w:rPr>
              <w:t xml:space="preserve"> EM and </w:t>
            </w:r>
            <w:proofErr w:type="spellStart"/>
            <w:r w:rsidRPr="00746BE8">
              <w:rPr>
                <w:rFonts w:ascii="Arial" w:hAnsi="Arial" w:cs="Arial"/>
              </w:rPr>
              <w:t>Sampelayo</w:t>
            </w:r>
            <w:proofErr w:type="spellEnd"/>
            <w:r w:rsidRPr="00746BE8">
              <w:rPr>
                <w:rFonts w:ascii="Arial" w:hAnsi="Arial" w:cs="Arial"/>
              </w:rPr>
              <w:t xml:space="preserve"> MR 2008. Milk production of dairy goats fed diets with different legume seeds: effects of amino acid composition of the rumen </w:t>
            </w:r>
            <w:proofErr w:type="spellStart"/>
            <w:r w:rsidRPr="00746BE8">
              <w:rPr>
                <w:rFonts w:ascii="Arial" w:hAnsi="Arial" w:cs="Arial"/>
              </w:rPr>
              <w:t>undegradable</w:t>
            </w:r>
            <w:proofErr w:type="spellEnd"/>
            <w:r w:rsidRPr="00746BE8">
              <w:rPr>
                <w:rFonts w:ascii="Arial" w:hAnsi="Arial" w:cs="Arial"/>
              </w:rPr>
              <w:t xml:space="preserve"> protein fraction. Journal of the Science of Food and Agriculture 88, 2340-2349.</w:t>
            </w:r>
          </w:p>
        </w:tc>
      </w:tr>
    </w:tbl>
    <w:p w14:paraId="232F9977" w14:textId="2BF44D80" w:rsidR="00494F09" w:rsidRPr="00746BE8" w:rsidRDefault="00494F09" w:rsidP="00C82A2B">
      <w:pPr>
        <w:rPr>
          <w:rFonts w:ascii="Arial" w:hAnsi="Arial" w:cs="Arial"/>
        </w:rPr>
        <w:sectPr w:rsidR="00494F09" w:rsidRPr="00746BE8" w:rsidSect="00E15DE0">
          <w:footerReference w:type="default" r:id="rId18"/>
          <w:type w:val="continuous"/>
          <w:pgSz w:w="11906" w:h="16838"/>
          <w:pgMar w:top="1418" w:right="1418" w:bottom="1418" w:left="1418" w:header="709" w:footer="709" w:gutter="0"/>
          <w:cols w:space="708"/>
          <w:docGrid w:linePitch="360"/>
        </w:sectPr>
      </w:pPr>
    </w:p>
    <w:p w14:paraId="75C735C0" w14:textId="1C46AD7F" w:rsidR="00494F09" w:rsidRPr="00746BE8" w:rsidRDefault="0016751E" w:rsidP="00C82A2B">
      <w:pPr>
        <w:rPr>
          <w:rFonts w:ascii="Arial" w:hAnsi="Arial" w:cs="Arial"/>
        </w:rPr>
      </w:pPr>
      <w:r>
        <w:rPr>
          <w:rFonts w:ascii="Arial" w:hAnsi="Arial" w:cs="Arial"/>
          <w:b/>
          <w:bCs/>
        </w:rPr>
        <w:lastRenderedPageBreak/>
        <w:t>Supplementary</w:t>
      </w:r>
      <w:r w:rsidR="00494F09" w:rsidRPr="00746BE8">
        <w:rPr>
          <w:rFonts w:ascii="Arial" w:hAnsi="Arial" w:cs="Arial"/>
          <w:b/>
          <w:bCs/>
        </w:rPr>
        <w:t xml:space="preserve"> Table </w:t>
      </w:r>
      <w:r w:rsidR="003E11F5" w:rsidRPr="00746BE8">
        <w:rPr>
          <w:rFonts w:ascii="Arial" w:hAnsi="Arial" w:cs="Arial"/>
          <w:b/>
          <w:bCs/>
        </w:rPr>
        <w:t>S3</w:t>
      </w:r>
      <w:r w:rsidR="003E11F5" w:rsidRPr="00746BE8">
        <w:rPr>
          <w:rFonts w:ascii="Arial" w:hAnsi="Arial" w:cs="Arial"/>
        </w:rPr>
        <w:t xml:space="preserve"> </w:t>
      </w:r>
      <w:r w:rsidR="00494F09" w:rsidRPr="00746BE8">
        <w:rPr>
          <w:rFonts w:ascii="Arial" w:hAnsi="Arial" w:cs="Arial"/>
          <w:i/>
          <w:iCs/>
        </w:rPr>
        <w:t xml:space="preserve">Full reference for Table </w:t>
      </w:r>
      <w:r w:rsidR="003E11F5" w:rsidRPr="00746BE8">
        <w:rPr>
          <w:rFonts w:ascii="Arial" w:hAnsi="Arial" w:cs="Arial"/>
          <w:i/>
          <w:iCs/>
        </w:rPr>
        <w:t xml:space="preserve">4 </w:t>
      </w:r>
      <w:r w:rsidR="00494F09" w:rsidRPr="00746BE8">
        <w:rPr>
          <w:rFonts w:ascii="Arial" w:hAnsi="Arial" w:cs="Arial"/>
          <w:i/>
          <w:iCs/>
        </w:rPr>
        <w:t xml:space="preserve">reporting the effect of some alternative feeds on </w:t>
      </w:r>
      <w:r w:rsidR="0063560A" w:rsidRPr="00746BE8">
        <w:rPr>
          <w:rFonts w:ascii="Arial" w:hAnsi="Arial" w:cs="Arial"/>
          <w:i/>
          <w:iCs/>
        </w:rPr>
        <w:t xml:space="preserve">the </w:t>
      </w:r>
      <w:r w:rsidR="00494F09" w:rsidRPr="00746BE8">
        <w:rPr>
          <w:rFonts w:ascii="Arial" w:hAnsi="Arial" w:cs="Arial"/>
          <w:i/>
          <w:iCs/>
        </w:rPr>
        <w:t>average daily gain</w:t>
      </w:r>
      <w:r w:rsidR="0063560A" w:rsidRPr="00746BE8">
        <w:rPr>
          <w:rFonts w:ascii="Arial" w:hAnsi="Arial" w:cs="Arial"/>
          <w:i/>
          <w:iCs/>
        </w:rPr>
        <w:t>s</w:t>
      </w:r>
      <w:r w:rsidR="00494F09" w:rsidRPr="00746BE8">
        <w:rPr>
          <w:rFonts w:ascii="Arial" w:hAnsi="Arial" w:cs="Arial"/>
          <w:i/>
          <w:iCs/>
        </w:rPr>
        <w:t xml:space="preserve"> of ruminants</w:t>
      </w:r>
    </w:p>
    <w:tbl>
      <w:tblPr>
        <w:tblStyle w:val="Grilledutablea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13431"/>
      </w:tblGrid>
      <w:tr w:rsidR="00494F09" w:rsidRPr="00746BE8" w:rsidDel="004B4A0F" w14:paraId="2D2DFB89" w14:textId="77777777" w:rsidTr="3F661BCA">
        <w:tc>
          <w:tcPr>
            <w:tcW w:w="461" w:type="dxa"/>
            <w:tcBorders>
              <w:top w:val="single" w:sz="4" w:space="0" w:color="auto"/>
              <w:bottom w:val="single" w:sz="4" w:space="0" w:color="auto"/>
            </w:tcBorders>
            <w:tcMar>
              <w:left w:w="0" w:type="dxa"/>
              <w:right w:w="0" w:type="dxa"/>
            </w:tcMar>
          </w:tcPr>
          <w:p w14:paraId="7665F471" w14:textId="77777777" w:rsidR="00494F09" w:rsidRPr="00746BE8" w:rsidRDefault="00494F09" w:rsidP="00862466">
            <w:pPr>
              <w:ind w:right="-567"/>
              <w:jc w:val="both"/>
              <w:rPr>
                <w:rFonts w:ascii="Arial" w:hAnsi="Arial" w:cs="Arial"/>
              </w:rPr>
            </w:pPr>
            <w:r w:rsidRPr="00746BE8">
              <w:rPr>
                <w:rFonts w:ascii="Arial" w:hAnsi="Arial" w:cs="Arial"/>
              </w:rPr>
              <w:t>No.</w:t>
            </w:r>
          </w:p>
        </w:tc>
        <w:tc>
          <w:tcPr>
            <w:tcW w:w="13431" w:type="dxa"/>
            <w:tcBorders>
              <w:top w:val="single" w:sz="4" w:space="0" w:color="auto"/>
              <w:bottom w:val="single" w:sz="4" w:space="0" w:color="auto"/>
            </w:tcBorders>
            <w:tcMar>
              <w:left w:w="0" w:type="dxa"/>
              <w:right w:w="0" w:type="dxa"/>
            </w:tcMar>
          </w:tcPr>
          <w:p w14:paraId="405F9042" w14:textId="77777777" w:rsidR="00494F09" w:rsidRPr="00746BE8" w:rsidDel="004B4A0F" w:rsidRDefault="00494F09" w:rsidP="00862466">
            <w:pPr>
              <w:ind w:left="-7"/>
              <w:jc w:val="both"/>
              <w:rPr>
                <w:rFonts w:ascii="Arial" w:hAnsi="Arial" w:cs="Arial"/>
              </w:rPr>
            </w:pPr>
            <w:r w:rsidRPr="00746BE8">
              <w:rPr>
                <w:rFonts w:ascii="Arial" w:hAnsi="Arial" w:cs="Arial"/>
              </w:rPr>
              <w:t>Full reference</w:t>
            </w:r>
          </w:p>
        </w:tc>
      </w:tr>
      <w:tr w:rsidR="00494F09" w:rsidRPr="00746BE8" w14:paraId="3D655735" w14:textId="77777777" w:rsidTr="3F661BCA">
        <w:tc>
          <w:tcPr>
            <w:tcW w:w="461" w:type="dxa"/>
            <w:tcBorders>
              <w:top w:val="single" w:sz="4" w:space="0" w:color="auto"/>
            </w:tcBorders>
            <w:tcMar>
              <w:left w:w="0" w:type="dxa"/>
              <w:right w:w="0" w:type="dxa"/>
            </w:tcMar>
          </w:tcPr>
          <w:p w14:paraId="58177C27" w14:textId="77777777" w:rsidR="00494F09" w:rsidRPr="00746BE8" w:rsidRDefault="00494F09" w:rsidP="00862466">
            <w:pPr>
              <w:ind w:right="-567"/>
              <w:jc w:val="both"/>
              <w:rPr>
                <w:rFonts w:ascii="Arial" w:hAnsi="Arial" w:cs="Arial"/>
              </w:rPr>
            </w:pPr>
            <w:r w:rsidRPr="00746BE8">
              <w:rPr>
                <w:rFonts w:ascii="Arial" w:hAnsi="Arial" w:cs="Arial"/>
              </w:rPr>
              <w:t>1</w:t>
            </w:r>
          </w:p>
        </w:tc>
        <w:tc>
          <w:tcPr>
            <w:tcW w:w="13431" w:type="dxa"/>
            <w:tcBorders>
              <w:top w:val="single" w:sz="4" w:space="0" w:color="auto"/>
            </w:tcBorders>
            <w:tcMar>
              <w:left w:w="0" w:type="dxa"/>
              <w:right w:w="0" w:type="dxa"/>
            </w:tcMar>
          </w:tcPr>
          <w:p w14:paraId="1802C5A7" w14:textId="77777777" w:rsidR="00494F09" w:rsidRPr="00746BE8" w:rsidRDefault="00494F09" w:rsidP="00862466">
            <w:pPr>
              <w:rPr>
                <w:rFonts w:ascii="Arial" w:hAnsi="Arial" w:cs="Arial"/>
              </w:rPr>
            </w:pPr>
            <w:proofErr w:type="spellStart"/>
            <w:r w:rsidRPr="00746BE8">
              <w:rPr>
                <w:rFonts w:ascii="Arial" w:hAnsi="Arial" w:cs="Arial"/>
              </w:rPr>
              <w:t>Cappellozza</w:t>
            </w:r>
            <w:proofErr w:type="spellEnd"/>
            <w:r w:rsidRPr="00746BE8">
              <w:rPr>
                <w:rFonts w:ascii="Arial" w:hAnsi="Arial" w:cs="Arial"/>
              </w:rPr>
              <w:t xml:space="preserve"> BI, Cooke RF, </w:t>
            </w:r>
            <w:proofErr w:type="spellStart"/>
            <w:r w:rsidRPr="00746BE8">
              <w:rPr>
                <w:rFonts w:ascii="Arial" w:hAnsi="Arial" w:cs="Arial"/>
              </w:rPr>
              <w:t>Bohnert</w:t>
            </w:r>
            <w:proofErr w:type="spellEnd"/>
            <w:r w:rsidRPr="00746BE8">
              <w:rPr>
                <w:rFonts w:ascii="Arial" w:hAnsi="Arial" w:cs="Arial"/>
              </w:rPr>
              <w:t xml:space="preserve"> DW, Cherian G and Carroll JA 2012. Effects of </w:t>
            </w:r>
            <w:proofErr w:type="spellStart"/>
            <w:r w:rsidRPr="00746BE8">
              <w:rPr>
                <w:rFonts w:ascii="Arial" w:hAnsi="Arial" w:cs="Arial"/>
              </w:rPr>
              <w:t>camelina</w:t>
            </w:r>
            <w:proofErr w:type="spellEnd"/>
            <w:r w:rsidRPr="00746BE8">
              <w:rPr>
                <w:rFonts w:ascii="Arial" w:hAnsi="Arial" w:cs="Arial"/>
              </w:rPr>
              <w:t xml:space="preserve"> meal supplementation on ruminal forage degradability, performance, and physiological responses of beef cattle. Journal of Animal Science 90, 4042-4054.</w:t>
            </w:r>
          </w:p>
        </w:tc>
      </w:tr>
      <w:tr w:rsidR="00494F09" w:rsidRPr="00746BE8" w14:paraId="6A5A0C1E" w14:textId="77777777" w:rsidTr="3F661BCA">
        <w:tc>
          <w:tcPr>
            <w:tcW w:w="461" w:type="dxa"/>
            <w:tcMar>
              <w:left w:w="0" w:type="dxa"/>
              <w:right w:w="0" w:type="dxa"/>
            </w:tcMar>
          </w:tcPr>
          <w:p w14:paraId="73CF674A" w14:textId="77777777" w:rsidR="00494F09" w:rsidRPr="00746BE8" w:rsidRDefault="00494F09" w:rsidP="00862466">
            <w:pPr>
              <w:ind w:right="-567"/>
              <w:jc w:val="both"/>
              <w:rPr>
                <w:rFonts w:ascii="Arial" w:hAnsi="Arial" w:cs="Arial"/>
              </w:rPr>
            </w:pPr>
            <w:r w:rsidRPr="00746BE8">
              <w:rPr>
                <w:rFonts w:ascii="Arial" w:hAnsi="Arial" w:cs="Arial"/>
              </w:rPr>
              <w:t>2</w:t>
            </w:r>
          </w:p>
        </w:tc>
        <w:tc>
          <w:tcPr>
            <w:tcW w:w="13431" w:type="dxa"/>
            <w:tcMar>
              <w:left w:w="0" w:type="dxa"/>
              <w:right w:w="0" w:type="dxa"/>
            </w:tcMar>
          </w:tcPr>
          <w:p w14:paraId="76BA7652" w14:textId="77777777" w:rsidR="00494F09" w:rsidRPr="00746BE8" w:rsidRDefault="00494F09" w:rsidP="00862466">
            <w:pPr>
              <w:rPr>
                <w:rFonts w:ascii="Arial" w:hAnsi="Arial" w:cs="Arial"/>
              </w:rPr>
            </w:pPr>
            <w:r w:rsidRPr="00746BE8">
              <w:rPr>
                <w:rFonts w:ascii="Arial" w:hAnsi="Arial" w:cs="Arial"/>
              </w:rPr>
              <w:t xml:space="preserve">Lawrence RD, Anderson JL and Clapper JA 2016. Evaluation of </w:t>
            </w:r>
            <w:proofErr w:type="spellStart"/>
            <w:r w:rsidRPr="00746BE8">
              <w:rPr>
                <w:rFonts w:ascii="Arial" w:hAnsi="Arial" w:cs="Arial"/>
              </w:rPr>
              <w:t>camelina</w:t>
            </w:r>
            <w:proofErr w:type="spellEnd"/>
            <w:r w:rsidRPr="00746BE8">
              <w:rPr>
                <w:rFonts w:ascii="Arial" w:hAnsi="Arial" w:cs="Arial"/>
              </w:rPr>
              <w:t xml:space="preserve"> meal as a feedstuff for growing dairy heifers. Journal of Dairy Science 99, 6215-6228.</w:t>
            </w:r>
          </w:p>
        </w:tc>
      </w:tr>
      <w:tr w:rsidR="00494F09" w:rsidRPr="00746BE8" w14:paraId="5AEA5205" w14:textId="77777777" w:rsidTr="3F661BCA">
        <w:tc>
          <w:tcPr>
            <w:tcW w:w="461" w:type="dxa"/>
            <w:tcMar>
              <w:left w:w="0" w:type="dxa"/>
              <w:right w:w="0" w:type="dxa"/>
            </w:tcMar>
          </w:tcPr>
          <w:p w14:paraId="1B8FBD22" w14:textId="77777777" w:rsidR="00494F09" w:rsidRPr="00746BE8" w:rsidRDefault="00494F09" w:rsidP="00862466">
            <w:pPr>
              <w:ind w:right="-567"/>
              <w:jc w:val="both"/>
              <w:rPr>
                <w:rFonts w:ascii="Arial" w:hAnsi="Arial" w:cs="Arial"/>
              </w:rPr>
            </w:pPr>
            <w:r w:rsidRPr="00746BE8">
              <w:rPr>
                <w:rFonts w:ascii="Arial" w:hAnsi="Arial" w:cs="Arial"/>
              </w:rPr>
              <w:t>3</w:t>
            </w:r>
          </w:p>
        </w:tc>
        <w:tc>
          <w:tcPr>
            <w:tcW w:w="13431" w:type="dxa"/>
            <w:tcMar>
              <w:left w:w="0" w:type="dxa"/>
              <w:right w:w="0" w:type="dxa"/>
            </w:tcMar>
          </w:tcPr>
          <w:p w14:paraId="745779D8" w14:textId="77777777" w:rsidR="00494F09" w:rsidRPr="00746BE8" w:rsidRDefault="00494F09" w:rsidP="00862466">
            <w:pPr>
              <w:rPr>
                <w:rFonts w:ascii="Arial" w:hAnsi="Arial" w:cs="Arial"/>
              </w:rPr>
            </w:pPr>
            <w:proofErr w:type="spellStart"/>
            <w:r w:rsidRPr="00746BE8">
              <w:rPr>
                <w:rFonts w:ascii="Arial" w:hAnsi="Arial" w:cs="Arial"/>
              </w:rPr>
              <w:t>Cieslak</w:t>
            </w:r>
            <w:proofErr w:type="spellEnd"/>
            <w:r w:rsidRPr="00746BE8">
              <w:rPr>
                <w:rFonts w:ascii="Arial" w:hAnsi="Arial" w:cs="Arial"/>
              </w:rPr>
              <w:t xml:space="preserve"> A, </w:t>
            </w:r>
            <w:proofErr w:type="spellStart"/>
            <w:r w:rsidRPr="00746BE8">
              <w:rPr>
                <w:rFonts w:ascii="Arial" w:hAnsi="Arial" w:cs="Arial"/>
              </w:rPr>
              <w:t>Stanisz</w:t>
            </w:r>
            <w:proofErr w:type="spellEnd"/>
            <w:r w:rsidRPr="00746BE8">
              <w:rPr>
                <w:rFonts w:ascii="Arial" w:hAnsi="Arial" w:cs="Arial"/>
              </w:rPr>
              <w:t xml:space="preserve"> M, </w:t>
            </w:r>
            <w:proofErr w:type="spellStart"/>
            <w:r w:rsidRPr="00746BE8">
              <w:rPr>
                <w:rFonts w:ascii="Arial" w:hAnsi="Arial" w:cs="Arial"/>
              </w:rPr>
              <w:t>Wojtowski</w:t>
            </w:r>
            <w:proofErr w:type="spellEnd"/>
            <w:r w:rsidRPr="00746BE8">
              <w:rPr>
                <w:rFonts w:ascii="Arial" w:hAnsi="Arial" w:cs="Arial"/>
              </w:rPr>
              <w:t xml:space="preserve"> J, </w:t>
            </w:r>
            <w:proofErr w:type="spellStart"/>
            <w:r w:rsidRPr="00746BE8">
              <w:rPr>
                <w:rFonts w:ascii="Arial" w:hAnsi="Arial" w:cs="Arial"/>
              </w:rPr>
              <w:t>Pers</w:t>
            </w:r>
            <w:r w:rsidRPr="00746BE8">
              <w:rPr>
                <w:rFonts w:ascii="Cambria Math" w:hAnsi="Cambria Math" w:cs="Cambria Math"/>
              </w:rPr>
              <w:t>‐</w:t>
            </w:r>
            <w:r w:rsidRPr="00746BE8">
              <w:rPr>
                <w:rFonts w:ascii="Arial" w:hAnsi="Arial" w:cs="Arial"/>
              </w:rPr>
              <w:t>Kamczyc</w:t>
            </w:r>
            <w:proofErr w:type="spellEnd"/>
            <w:r w:rsidRPr="00746BE8">
              <w:rPr>
                <w:rFonts w:ascii="Arial" w:hAnsi="Arial" w:cs="Arial"/>
              </w:rPr>
              <w:t xml:space="preserve"> E, </w:t>
            </w:r>
            <w:proofErr w:type="spellStart"/>
            <w:r w:rsidRPr="00746BE8">
              <w:rPr>
                <w:rFonts w:ascii="Arial" w:hAnsi="Arial" w:cs="Arial"/>
              </w:rPr>
              <w:t>Szczechowiak</w:t>
            </w:r>
            <w:proofErr w:type="spellEnd"/>
            <w:r w:rsidRPr="00746BE8">
              <w:rPr>
                <w:rFonts w:ascii="Arial" w:hAnsi="Arial" w:cs="Arial"/>
              </w:rPr>
              <w:t xml:space="preserve"> J, El</w:t>
            </w:r>
            <w:r w:rsidRPr="00746BE8">
              <w:rPr>
                <w:rFonts w:ascii="Cambria Math" w:hAnsi="Cambria Math" w:cs="Cambria Math"/>
              </w:rPr>
              <w:t>‐</w:t>
            </w:r>
            <w:proofErr w:type="spellStart"/>
            <w:r w:rsidRPr="00746BE8">
              <w:rPr>
                <w:rFonts w:ascii="Arial" w:hAnsi="Arial" w:cs="Arial"/>
              </w:rPr>
              <w:t>Sherbiny</w:t>
            </w:r>
            <w:proofErr w:type="spellEnd"/>
            <w:r w:rsidRPr="00746BE8">
              <w:rPr>
                <w:rFonts w:ascii="Arial" w:hAnsi="Arial" w:cs="Arial"/>
              </w:rPr>
              <w:t xml:space="preserve"> M and </w:t>
            </w:r>
            <w:proofErr w:type="spellStart"/>
            <w:r w:rsidRPr="00746BE8">
              <w:rPr>
                <w:rFonts w:ascii="Arial" w:hAnsi="Arial" w:cs="Arial"/>
              </w:rPr>
              <w:t>Szumacher</w:t>
            </w:r>
            <w:r w:rsidRPr="00746BE8">
              <w:rPr>
                <w:rFonts w:ascii="Cambria Math" w:hAnsi="Cambria Math" w:cs="Cambria Math"/>
              </w:rPr>
              <w:t>‐</w:t>
            </w:r>
            <w:r w:rsidRPr="00746BE8">
              <w:rPr>
                <w:rFonts w:ascii="Arial" w:hAnsi="Arial" w:cs="Arial"/>
              </w:rPr>
              <w:t>Strabel</w:t>
            </w:r>
            <w:proofErr w:type="spellEnd"/>
            <w:r w:rsidRPr="00746BE8">
              <w:rPr>
                <w:rFonts w:ascii="Arial" w:hAnsi="Arial" w:cs="Arial"/>
              </w:rPr>
              <w:t xml:space="preserve"> M 2013. </w:t>
            </w:r>
            <w:proofErr w:type="spellStart"/>
            <w:r w:rsidRPr="00746BE8">
              <w:rPr>
                <w:rFonts w:ascii="Arial" w:hAnsi="Arial" w:cs="Arial"/>
              </w:rPr>
              <w:t>Camelina</w:t>
            </w:r>
            <w:proofErr w:type="spellEnd"/>
            <w:r w:rsidRPr="00746BE8">
              <w:rPr>
                <w:rFonts w:ascii="Arial" w:hAnsi="Arial" w:cs="Arial"/>
              </w:rPr>
              <w:t xml:space="preserve"> </w:t>
            </w:r>
            <w:proofErr w:type="spellStart"/>
            <w:r w:rsidRPr="00746BE8">
              <w:rPr>
                <w:rFonts w:ascii="Arial" w:hAnsi="Arial" w:cs="Arial"/>
              </w:rPr>
              <w:t>sativa</w:t>
            </w:r>
            <w:proofErr w:type="spellEnd"/>
            <w:r w:rsidRPr="00746BE8">
              <w:rPr>
                <w:rFonts w:ascii="Arial" w:hAnsi="Arial" w:cs="Arial"/>
              </w:rPr>
              <w:t xml:space="preserve"> affects the fatty acid contents in M. longissimus muscle of lambs. European Journal of Lipid Science and Technology 115, 1258-1265.</w:t>
            </w:r>
          </w:p>
        </w:tc>
      </w:tr>
      <w:tr w:rsidR="00494F09" w:rsidRPr="00746BE8" w14:paraId="5A9AC363" w14:textId="77777777" w:rsidTr="3F661BCA">
        <w:tc>
          <w:tcPr>
            <w:tcW w:w="461" w:type="dxa"/>
            <w:tcMar>
              <w:left w:w="0" w:type="dxa"/>
              <w:right w:w="0" w:type="dxa"/>
            </w:tcMar>
          </w:tcPr>
          <w:p w14:paraId="6A598213" w14:textId="77777777" w:rsidR="00494F09" w:rsidRPr="00746BE8" w:rsidRDefault="00494F09" w:rsidP="00862466">
            <w:pPr>
              <w:ind w:right="-567"/>
              <w:jc w:val="both"/>
              <w:rPr>
                <w:rFonts w:ascii="Arial" w:hAnsi="Arial" w:cs="Arial"/>
              </w:rPr>
            </w:pPr>
            <w:r w:rsidRPr="00746BE8">
              <w:rPr>
                <w:rFonts w:ascii="Arial" w:hAnsi="Arial" w:cs="Arial"/>
              </w:rPr>
              <w:t>4</w:t>
            </w:r>
          </w:p>
        </w:tc>
        <w:tc>
          <w:tcPr>
            <w:tcW w:w="13431" w:type="dxa"/>
            <w:tcMar>
              <w:left w:w="0" w:type="dxa"/>
              <w:right w:w="0" w:type="dxa"/>
            </w:tcMar>
          </w:tcPr>
          <w:p w14:paraId="06E00133" w14:textId="77777777" w:rsidR="00494F09" w:rsidRPr="00746BE8" w:rsidRDefault="00494F09" w:rsidP="00862466">
            <w:pPr>
              <w:rPr>
                <w:rFonts w:ascii="Arial" w:hAnsi="Arial" w:cs="Arial"/>
              </w:rPr>
            </w:pPr>
            <w:r w:rsidRPr="00746BE8">
              <w:rPr>
                <w:rFonts w:ascii="Arial" w:hAnsi="Arial" w:cs="Arial"/>
              </w:rPr>
              <w:t>Sami AS, Schuster M and Schwarz FJ 2009. Performance, carcass characteristics and chemical composition of beef affected by lupine seed, rapeseed meal and soybean meal. Journal of Animal Physiology and Animal Nutrition 94, 465-473.</w:t>
            </w:r>
          </w:p>
        </w:tc>
      </w:tr>
      <w:tr w:rsidR="00494F09" w:rsidRPr="00746BE8" w14:paraId="2DAAB3A1" w14:textId="77777777" w:rsidTr="3F661BCA">
        <w:tc>
          <w:tcPr>
            <w:tcW w:w="461" w:type="dxa"/>
            <w:tcMar>
              <w:left w:w="0" w:type="dxa"/>
              <w:right w:w="0" w:type="dxa"/>
            </w:tcMar>
          </w:tcPr>
          <w:p w14:paraId="7E46A033" w14:textId="77777777" w:rsidR="00494F09" w:rsidRPr="00746BE8" w:rsidRDefault="00494F09" w:rsidP="00862466">
            <w:pPr>
              <w:ind w:right="-567"/>
              <w:jc w:val="both"/>
              <w:rPr>
                <w:rFonts w:ascii="Arial" w:hAnsi="Arial" w:cs="Arial"/>
              </w:rPr>
            </w:pPr>
            <w:r w:rsidRPr="00746BE8">
              <w:rPr>
                <w:rFonts w:ascii="Arial" w:hAnsi="Arial" w:cs="Arial"/>
              </w:rPr>
              <w:t>5</w:t>
            </w:r>
          </w:p>
        </w:tc>
        <w:tc>
          <w:tcPr>
            <w:tcW w:w="13431" w:type="dxa"/>
            <w:tcMar>
              <w:left w:w="0" w:type="dxa"/>
              <w:right w:w="0" w:type="dxa"/>
            </w:tcMar>
          </w:tcPr>
          <w:p w14:paraId="767CD2AA" w14:textId="77777777" w:rsidR="00494F09" w:rsidRPr="00746BE8" w:rsidRDefault="00494F09" w:rsidP="00862466">
            <w:pPr>
              <w:rPr>
                <w:rFonts w:ascii="Arial" w:hAnsi="Arial" w:cs="Arial"/>
              </w:rPr>
            </w:pPr>
            <w:r w:rsidRPr="00746BE8">
              <w:rPr>
                <w:rFonts w:ascii="Arial" w:hAnsi="Arial" w:cs="Arial"/>
              </w:rPr>
              <w:t xml:space="preserve">Vicenti A, </w:t>
            </w:r>
            <w:proofErr w:type="spellStart"/>
            <w:r w:rsidRPr="00746BE8">
              <w:rPr>
                <w:rFonts w:ascii="Arial" w:hAnsi="Arial" w:cs="Arial"/>
              </w:rPr>
              <w:t>Toteda</w:t>
            </w:r>
            <w:proofErr w:type="spellEnd"/>
            <w:r w:rsidRPr="00746BE8">
              <w:rPr>
                <w:rFonts w:ascii="Arial" w:hAnsi="Arial" w:cs="Arial"/>
              </w:rPr>
              <w:t xml:space="preserve"> F, Di </w:t>
            </w:r>
            <w:proofErr w:type="spellStart"/>
            <w:r w:rsidRPr="00746BE8">
              <w:rPr>
                <w:rFonts w:ascii="Arial" w:hAnsi="Arial" w:cs="Arial"/>
              </w:rPr>
              <w:t>Turi</w:t>
            </w:r>
            <w:proofErr w:type="spellEnd"/>
            <w:r w:rsidRPr="00746BE8">
              <w:rPr>
                <w:rFonts w:ascii="Arial" w:hAnsi="Arial" w:cs="Arial"/>
              </w:rPr>
              <w:t xml:space="preserve"> L, </w:t>
            </w:r>
            <w:proofErr w:type="spellStart"/>
            <w:r w:rsidRPr="00746BE8">
              <w:rPr>
                <w:rFonts w:ascii="Arial" w:hAnsi="Arial" w:cs="Arial"/>
              </w:rPr>
              <w:t>Cocca</w:t>
            </w:r>
            <w:proofErr w:type="spellEnd"/>
            <w:r w:rsidRPr="00746BE8">
              <w:rPr>
                <w:rFonts w:ascii="Arial" w:hAnsi="Arial" w:cs="Arial"/>
              </w:rPr>
              <w:t xml:space="preserve"> C, </w:t>
            </w:r>
            <w:proofErr w:type="spellStart"/>
            <w:r w:rsidRPr="00746BE8">
              <w:rPr>
                <w:rFonts w:ascii="Arial" w:hAnsi="Arial" w:cs="Arial"/>
              </w:rPr>
              <w:t>Perrucci</w:t>
            </w:r>
            <w:proofErr w:type="spellEnd"/>
            <w:r w:rsidRPr="00746BE8">
              <w:rPr>
                <w:rFonts w:ascii="Arial" w:hAnsi="Arial" w:cs="Arial"/>
              </w:rPr>
              <w:t xml:space="preserve"> M, </w:t>
            </w:r>
            <w:proofErr w:type="spellStart"/>
            <w:r w:rsidRPr="00746BE8">
              <w:rPr>
                <w:rFonts w:ascii="Arial" w:hAnsi="Arial" w:cs="Arial"/>
              </w:rPr>
              <w:t>Melodia</w:t>
            </w:r>
            <w:proofErr w:type="spellEnd"/>
            <w:r w:rsidRPr="00746BE8">
              <w:rPr>
                <w:rFonts w:ascii="Arial" w:hAnsi="Arial" w:cs="Arial"/>
              </w:rPr>
              <w:t xml:space="preserve"> L and </w:t>
            </w:r>
            <w:proofErr w:type="spellStart"/>
            <w:r w:rsidRPr="00746BE8">
              <w:rPr>
                <w:rFonts w:ascii="Arial" w:hAnsi="Arial" w:cs="Arial"/>
              </w:rPr>
              <w:t>Ragni</w:t>
            </w:r>
            <w:proofErr w:type="spellEnd"/>
            <w:r w:rsidRPr="00746BE8">
              <w:rPr>
                <w:rFonts w:ascii="Arial" w:hAnsi="Arial" w:cs="Arial"/>
              </w:rPr>
              <w:t xml:space="preserve"> M 2009. Use of sweet </w:t>
            </w:r>
            <w:proofErr w:type="spellStart"/>
            <w:r w:rsidRPr="00746BE8">
              <w:rPr>
                <w:rFonts w:ascii="Arial" w:hAnsi="Arial" w:cs="Arial"/>
              </w:rPr>
              <w:t>lupin</w:t>
            </w:r>
            <w:proofErr w:type="spellEnd"/>
            <w:r w:rsidRPr="00746BE8">
              <w:rPr>
                <w:rFonts w:ascii="Arial" w:hAnsi="Arial" w:cs="Arial"/>
              </w:rPr>
              <w:t xml:space="preserve"> (</w:t>
            </w:r>
            <w:proofErr w:type="spellStart"/>
            <w:r w:rsidRPr="00746BE8">
              <w:rPr>
                <w:rFonts w:ascii="Arial" w:hAnsi="Arial" w:cs="Arial"/>
              </w:rPr>
              <w:t>Lupinus</w:t>
            </w:r>
            <w:proofErr w:type="spellEnd"/>
            <w:r w:rsidRPr="00746BE8">
              <w:rPr>
                <w:rFonts w:ascii="Arial" w:hAnsi="Arial" w:cs="Arial"/>
              </w:rPr>
              <w:t xml:space="preserve"> </w:t>
            </w:r>
            <w:proofErr w:type="spellStart"/>
            <w:r w:rsidRPr="00746BE8">
              <w:rPr>
                <w:rFonts w:ascii="Arial" w:hAnsi="Arial" w:cs="Arial"/>
              </w:rPr>
              <w:t>albus</w:t>
            </w:r>
            <w:proofErr w:type="spellEnd"/>
            <w:r w:rsidRPr="00746BE8">
              <w:rPr>
                <w:rFonts w:ascii="Arial" w:hAnsi="Arial" w:cs="Arial"/>
              </w:rPr>
              <w:t xml:space="preserve"> L. var. </w:t>
            </w:r>
            <w:proofErr w:type="spellStart"/>
            <w:r w:rsidRPr="00746BE8">
              <w:rPr>
                <w:rFonts w:ascii="Arial" w:hAnsi="Arial" w:cs="Arial"/>
              </w:rPr>
              <w:t>Multitalia</w:t>
            </w:r>
            <w:proofErr w:type="spellEnd"/>
            <w:r w:rsidRPr="00746BE8">
              <w:rPr>
                <w:rFonts w:ascii="Arial" w:hAnsi="Arial" w:cs="Arial"/>
              </w:rPr>
              <w:t xml:space="preserve">) in feeding for </w:t>
            </w:r>
            <w:proofErr w:type="spellStart"/>
            <w:r w:rsidRPr="00746BE8">
              <w:rPr>
                <w:rFonts w:ascii="Arial" w:hAnsi="Arial" w:cs="Arial"/>
              </w:rPr>
              <w:t>Podolian</w:t>
            </w:r>
            <w:proofErr w:type="spellEnd"/>
            <w:r w:rsidRPr="00746BE8">
              <w:rPr>
                <w:rFonts w:ascii="Arial" w:hAnsi="Arial" w:cs="Arial"/>
              </w:rPr>
              <w:t xml:space="preserve"> young bulls and influence on productive performances and meat quality traits. Meat Science 82, 247-251.</w:t>
            </w:r>
          </w:p>
        </w:tc>
      </w:tr>
      <w:tr w:rsidR="00494F09" w:rsidRPr="00746BE8" w14:paraId="4EA75D18" w14:textId="77777777" w:rsidTr="3F661BCA">
        <w:tc>
          <w:tcPr>
            <w:tcW w:w="461" w:type="dxa"/>
            <w:tcMar>
              <w:left w:w="0" w:type="dxa"/>
              <w:right w:w="0" w:type="dxa"/>
            </w:tcMar>
          </w:tcPr>
          <w:p w14:paraId="08B9E250" w14:textId="77777777" w:rsidR="00494F09" w:rsidRPr="00746BE8" w:rsidRDefault="00494F09" w:rsidP="00862466">
            <w:pPr>
              <w:ind w:right="-567"/>
              <w:jc w:val="both"/>
              <w:rPr>
                <w:rFonts w:ascii="Arial" w:hAnsi="Arial" w:cs="Arial"/>
              </w:rPr>
            </w:pPr>
            <w:r w:rsidRPr="00746BE8">
              <w:rPr>
                <w:rFonts w:ascii="Arial" w:hAnsi="Arial" w:cs="Arial"/>
              </w:rPr>
              <w:t>6</w:t>
            </w:r>
          </w:p>
        </w:tc>
        <w:tc>
          <w:tcPr>
            <w:tcW w:w="13431" w:type="dxa"/>
            <w:tcMar>
              <w:left w:w="0" w:type="dxa"/>
              <w:right w:w="0" w:type="dxa"/>
            </w:tcMar>
          </w:tcPr>
          <w:p w14:paraId="5E2BBABA" w14:textId="77777777" w:rsidR="00494F09" w:rsidRPr="00746BE8" w:rsidRDefault="00494F09" w:rsidP="00862466">
            <w:pPr>
              <w:rPr>
                <w:rFonts w:ascii="Arial" w:hAnsi="Arial" w:cs="Arial"/>
              </w:rPr>
            </w:pPr>
            <w:r w:rsidRPr="00746BE8">
              <w:rPr>
                <w:rFonts w:ascii="Arial" w:hAnsi="Arial" w:cs="Arial"/>
                <w:lang w:val="fi-FI"/>
              </w:rPr>
              <w:t xml:space="preserve">Huuskonen A, Pesonen M and Honkavaara M 2016. </w:t>
            </w:r>
            <w:r w:rsidRPr="00746BE8">
              <w:rPr>
                <w:rFonts w:ascii="Arial" w:hAnsi="Arial" w:cs="Arial"/>
              </w:rPr>
              <w:t xml:space="preserve">Performance and meat quality of Nordic Red and Aberdeen Angus bulls offered </w:t>
            </w:r>
            <w:proofErr w:type="spellStart"/>
            <w:r w:rsidRPr="00746BE8">
              <w:rPr>
                <w:rFonts w:ascii="Arial" w:hAnsi="Arial" w:cs="Arial"/>
              </w:rPr>
              <w:t>faba</w:t>
            </w:r>
            <w:proofErr w:type="spellEnd"/>
            <w:r w:rsidRPr="00746BE8">
              <w:rPr>
                <w:rFonts w:ascii="Arial" w:hAnsi="Arial" w:cs="Arial"/>
              </w:rPr>
              <w:t xml:space="preserve"> bean or field pea based whole crop legume-cereal silages. Agricultural and Food Science 25, 1-12.</w:t>
            </w:r>
          </w:p>
        </w:tc>
      </w:tr>
      <w:tr w:rsidR="00494F09" w:rsidRPr="00746BE8" w14:paraId="3040AC81" w14:textId="77777777" w:rsidTr="3F661BCA">
        <w:tc>
          <w:tcPr>
            <w:tcW w:w="461" w:type="dxa"/>
            <w:tcMar>
              <w:left w:w="0" w:type="dxa"/>
              <w:right w:w="0" w:type="dxa"/>
            </w:tcMar>
          </w:tcPr>
          <w:p w14:paraId="05AB2E4D" w14:textId="77777777" w:rsidR="00494F09" w:rsidRPr="00746BE8" w:rsidRDefault="00494F09" w:rsidP="00862466">
            <w:pPr>
              <w:ind w:right="-567"/>
              <w:jc w:val="both"/>
              <w:rPr>
                <w:rFonts w:ascii="Arial" w:hAnsi="Arial" w:cs="Arial"/>
              </w:rPr>
            </w:pPr>
            <w:r w:rsidRPr="00746BE8">
              <w:rPr>
                <w:rFonts w:ascii="Arial" w:hAnsi="Arial" w:cs="Arial"/>
              </w:rPr>
              <w:t>7</w:t>
            </w:r>
          </w:p>
        </w:tc>
        <w:tc>
          <w:tcPr>
            <w:tcW w:w="13431" w:type="dxa"/>
            <w:tcMar>
              <w:left w:w="0" w:type="dxa"/>
              <w:right w:w="0" w:type="dxa"/>
            </w:tcMar>
          </w:tcPr>
          <w:p w14:paraId="131BE584" w14:textId="77777777" w:rsidR="00494F09" w:rsidRPr="00746BE8" w:rsidRDefault="00494F09" w:rsidP="00862466">
            <w:pPr>
              <w:rPr>
                <w:rFonts w:ascii="Arial" w:hAnsi="Arial" w:cs="Arial"/>
              </w:rPr>
            </w:pPr>
            <w:r w:rsidRPr="00746BE8">
              <w:rPr>
                <w:rFonts w:ascii="Arial" w:hAnsi="Arial" w:cs="Arial"/>
              </w:rPr>
              <w:t xml:space="preserve">Murphy SR, </w:t>
            </w:r>
            <w:proofErr w:type="spellStart"/>
            <w:r w:rsidRPr="00746BE8">
              <w:rPr>
                <w:rFonts w:ascii="Arial" w:hAnsi="Arial" w:cs="Arial"/>
              </w:rPr>
              <w:t>McNiven</w:t>
            </w:r>
            <w:proofErr w:type="spellEnd"/>
            <w:r w:rsidRPr="00746BE8">
              <w:rPr>
                <w:rFonts w:ascii="Arial" w:hAnsi="Arial" w:cs="Arial"/>
              </w:rPr>
              <w:t xml:space="preserve"> MA, MacLeod JA and Halliday LJ 1993. Grass and </w:t>
            </w:r>
            <w:proofErr w:type="spellStart"/>
            <w:r w:rsidRPr="00746BE8">
              <w:rPr>
                <w:rFonts w:ascii="Arial" w:hAnsi="Arial" w:cs="Arial"/>
              </w:rPr>
              <w:t>lupin</w:t>
            </w:r>
            <w:proofErr w:type="spellEnd"/>
            <w:r w:rsidRPr="00746BE8">
              <w:rPr>
                <w:rFonts w:ascii="Arial" w:hAnsi="Arial" w:cs="Arial"/>
              </w:rPr>
              <w:t xml:space="preserve"> silage in rations for beef steers supplemented with barley or potatoes. Animal Feed Science and Technology 40, 273-283.</w:t>
            </w:r>
          </w:p>
        </w:tc>
      </w:tr>
      <w:tr w:rsidR="00494F09" w:rsidRPr="00746BE8" w14:paraId="181CD9F4" w14:textId="77777777" w:rsidTr="3F661BCA">
        <w:tc>
          <w:tcPr>
            <w:tcW w:w="461" w:type="dxa"/>
            <w:tcMar>
              <w:left w:w="0" w:type="dxa"/>
              <w:right w:w="0" w:type="dxa"/>
            </w:tcMar>
          </w:tcPr>
          <w:p w14:paraId="3C26A981" w14:textId="77777777" w:rsidR="00494F09" w:rsidRPr="00746BE8" w:rsidRDefault="00494F09" w:rsidP="00862466">
            <w:pPr>
              <w:ind w:right="-567"/>
              <w:jc w:val="both"/>
              <w:rPr>
                <w:rFonts w:ascii="Arial" w:hAnsi="Arial" w:cs="Arial"/>
              </w:rPr>
            </w:pPr>
            <w:r w:rsidRPr="00746BE8">
              <w:rPr>
                <w:rFonts w:ascii="Arial" w:hAnsi="Arial" w:cs="Arial"/>
              </w:rPr>
              <w:t>8</w:t>
            </w:r>
          </w:p>
        </w:tc>
        <w:tc>
          <w:tcPr>
            <w:tcW w:w="13431" w:type="dxa"/>
            <w:tcMar>
              <w:left w:w="0" w:type="dxa"/>
              <w:right w:w="0" w:type="dxa"/>
            </w:tcMar>
          </w:tcPr>
          <w:p w14:paraId="32418F22" w14:textId="77777777" w:rsidR="00494F09" w:rsidRPr="00746BE8" w:rsidRDefault="00494F09" w:rsidP="00862466">
            <w:pPr>
              <w:rPr>
                <w:rFonts w:ascii="Arial" w:hAnsi="Arial" w:cs="Arial"/>
              </w:rPr>
            </w:pPr>
            <w:proofErr w:type="spellStart"/>
            <w:r w:rsidRPr="00746BE8">
              <w:rPr>
                <w:rFonts w:ascii="Arial" w:hAnsi="Arial" w:cs="Arial"/>
              </w:rPr>
              <w:t>Purroy</w:t>
            </w:r>
            <w:proofErr w:type="spellEnd"/>
            <w:r w:rsidRPr="00746BE8">
              <w:rPr>
                <w:rFonts w:ascii="Arial" w:hAnsi="Arial" w:cs="Arial"/>
              </w:rPr>
              <w:t xml:space="preserve"> A, </w:t>
            </w:r>
            <w:proofErr w:type="spellStart"/>
            <w:r w:rsidRPr="00746BE8">
              <w:rPr>
                <w:rFonts w:ascii="Arial" w:hAnsi="Arial" w:cs="Arial"/>
              </w:rPr>
              <w:t>Echaide</w:t>
            </w:r>
            <w:proofErr w:type="spellEnd"/>
            <w:r w:rsidRPr="00746BE8">
              <w:rPr>
                <w:rFonts w:ascii="Arial" w:hAnsi="Arial" w:cs="Arial"/>
              </w:rPr>
              <w:t xml:space="preserve"> H, Muñoz F, Arana A and </w:t>
            </w:r>
            <w:proofErr w:type="spellStart"/>
            <w:r w:rsidRPr="00746BE8">
              <w:rPr>
                <w:rFonts w:ascii="Arial" w:hAnsi="Arial" w:cs="Arial"/>
              </w:rPr>
              <w:t>Mendizabal</w:t>
            </w:r>
            <w:proofErr w:type="spellEnd"/>
            <w:r w:rsidRPr="00746BE8">
              <w:rPr>
                <w:rFonts w:ascii="Arial" w:hAnsi="Arial" w:cs="Arial"/>
              </w:rPr>
              <w:t xml:space="preserve"> JA 1993. The effect of protein level and source of legume seeds on the growth and fattening of lambs. Livestock Production Science 34, 93-100.</w:t>
            </w:r>
          </w:p>
        </w:tc>
      </w:tr>
      <w:tr w:rsidR="00494F09" w:rsidRPr="00746BE8" w14:paraId="2677FF25" w14:textId="77777777" w:rsidTr="3F661BCA">
        <w:tc>
          <w:tcPr>
            <w:tcW w:w="461" w:type="dxa"/>
            <w:tcMar>
              <w:left w:w="0" w:type="dxa"/>
              <w:right w:w="0" w:type="dxa"/>
            </w:tcMar>
          </w:tcPr>
          <w:p w14:paraId="25E22DE0" w14:textId="77777777" w:rsidR="00494F09" w:rsidRPr="00746BE8" w:rsidRDefault="00494F09" w:rsidP="00862466">
            <w:pPr>
              <w:ind w:right="-567"/>
              <w:jc w:val="both"/>
              <w:rPr>
                <w:rFonts w:ascii="Arial" w:hAnsi="Arial" w:cs="Arial"/>
              </w:rPr>
            </w:pPr>
            <w:r w:rsidRPr="00746BE8">
              <w:rPr>
                <w:rFonts w:ascii="Arial" w:hAnsi="Arial" w:cs="Arial"/>
              </w:rPr>
              <w:t>9</w:t>
            </w:r>
          </w:p>
        </w:tc>
        <w:tc>
          <w:tcPr>
            <w:tcW w:w="13431" w:type="dxa"/>
            <w:tcMar>
              <w:left w:w="0" w:type="dxa"/>
              <w:right w:w="0" w:type="dxa"/>
            </w:tcMar>
          </w:tcPr>
          <w:p w14:paraId="7106A1BF" w14:textId="77777777" w:rsidR="00494F09" w:rsidRPr="00746BE8" w:rsidRDefault="00494F09" w:rsidP="00862466">
            <w:pPr>
              <w:rPr>
                <w:rFonts w:ascii="Arial" w:hAnsi="Arial" w:cs="Arial"/>
              </w:rPr>
            </w:pPr>
            <w:r w:rsidRPr="00746BE8">
              <w:rPr>
                <w:rFonts w:ascii="Arial" w:hAnsi="Arial" w:cs="Arial"/>
                <w:lang w:val="sv-SE"/>
              </w:rPr>
              <w:t xml:space="preserve">Stanford K, Lees BM, McAllister TA, Xu ZJ and Cheng KJ 1996. </w:t>
            </w:r>
            <w:r w:rsidRPr="00746BE8">
              <w:rPr>
                <w:rFonts w:ascii="Arial" w:hAnsi="Arial" w:cs="Arial"/>
              </w:rPr>
              <w:t xml:space="preserve">Comparison of sweet white </w:t>
            </w:r>
            <w:proofErr w:type="spellStart"/>
            <w:r w:rsidRPr="00746BE8">
              <w:rPr>
                <w:rFonts w:ascii="Arial" w:hAnsi="Arial" w:cs="Arial"/>
              </w:rPr>
              <w:t>lupin</w:t>
            </w:r>
            <w:proofErr w:type="spellEnd"/>
            <w:r w:rsidRPr="00746BE8">
              <w:rPr>
                <w:rFonts w:ascii="Arial" w:hAnsi="Arial" w:cs="Arial"/>
              </w:rPr>
              <w:t xml:space="preserve"> seed, canola meal and soybean meal as protein supplements for lambs. Canadian Journal of Animal Science 76, 215-219.</w:t>
            </w:r>
          </w:p>
        </w:tc>
      </w:tr>
      <w:tr w:rsidR="00494F09" w:rsidRPr="00746BE8" w14:paraId="5DB676A4" w14:textId="77777777" w:rsidTr="3F661BCA">
        <w:tc>
          <w:tcPr>
            <w:tcW w:w="461" w:type="dxa"/>
            <w:tcMar>
              <w:left w:w="0" w:type="dxa"/>
              <w:right w:w="0" w:type="dxa"/>
            </w:tcMar>
          </w:tcPr>
          <w:p w14:paraId="6483F180" w14:textId="77777777" w:rsidR="00494F09" w:rsidRPr="00746BE8" w:rsidRDefault="00494F09" w:rsidP="00862466">
            <w:pPr>
              <w:ind w:right="-567"/>
              <w:jc w:val="both"/>
              <w:rPr>
                <w:rFonts w:ascii="Arial" w:hAnsi="Arial" w:cs="Arial"/>
              </w:rPr>
            </w:pPr>
            <w:r w:rsidRPr="00746BE8">
              <w:rPr>
                <w:rFonts w:ascii="Arial" w:hAnsi="Arial" w:cs="Arial"/>
              </w:rPr>
              <w:t>10</w:t>
            </w:r>
          </w:p>
        </w:tc>
        <w:tc>
          <w:tcPr>
            <w:tcW w:w="13431" w:type="dxa"/>
            <w:tcMar>
              <w:left w:w="0" w:type="dxa"/>
              <w:right w:w="0" w:type="dxa"/>
            </w:tcMar>
          </w:tcPr>
          <w:p w14:paraId="34D4AB25" w14:textId="77777777" w:rsidR="00494F09" w:rsidRPr="00746BE8" w:rsidRDefault="00494F09" w:rsidP="00862466">
            <w:pPr>
              <w:rPr>
                <w:rFonts w:ascii="Arial" w:hAnsi="Arial" w:cs="Arial"/>
              </w:rPr>
            </w:pPr>
            <w:r w:rsidRPr="00746BE8">
              <w:rPr>
                <w:rFonts w:ascii="Arial" w:hAnsi="Arial" w:cs="Arial"/>
              </w:rPr>
              <w:t xml:space="preserve">Lanza M, Bella M, </w:t>
            </w:r>
            <w:proofErr w:type="spellStart"/>
            <w:r w:rsidRPr="00746BE8">
              <w:rPr>
                <w:rFonts w:ascii="Arial" w:hAnsi="Arial" w:cs="Arial"/>
              </w:rPr>
              <w:t>Priolo</w:t>
            </w:r>
            <w:proofErr w:type="spellEnd"/>
            <w:r w:rsidRPr="00746BE8">
              <w:rPr>
                <w:rFonts w:ascii="Arial" w:hAnsi="Arial" w:cs="Arial"/>
              </w:rPr>
              <w:t xml:space="preserve"> A and </w:t>
            </w:r>
            <w:proofErr w:type="spellStart"/>
            <w:r w:rsidRPr="00746BE8">
              <w:rPr>
                <w:rFonts w:ascii="Arial" w:hAnsi="Arial" w:cs="Arial"/>
              </w:rPr>
              <w:t>Fasone</w:t>
            </w:r>
            <w:proofErr w:type="spellEnd"/>
            <w:r w:rsidRPr="00746BE8">
              <w:rPr>
                <w:rFonts w:ascii="Arial" w:hAnsi="Arial" w:cs="Arial"/>
              </w:rPr>
              <w:t xml:space="preserve"> V 2003. Peas (</w:t>
            </w:r>
            <w:proofErr w:type="spellStart"/>
            <w:r w:rsidRPr="00746BE8">
              <w:rPr>
                <w:rFonts w:ascii="Arial" w:hAnsi="Arial" w:cs="Arial"/>
              </w:rPr>
              <w:t>Pisum</w:t>
            </w:r>
            <w:proofErr w:type="spellEnd"/>
            <w:r w:rsidRPr="00746BE8">
              <w:rPr>
                <w:rFonts w:ascii="Arial" w:hAnsi="Arial" w:cs="Arial"/>
              </w:rPr>
              <w:t xml:space="preserve"> </w:t>
            </w:r>
            <w:proofErr w:type="spellStart"/>
            <w:r w:rsidRPr="00746BE8">
              <w:rPr>
                <w:rFonts w:ascii="Arial" w:hAnsi="Arial" w:cs="Arial"/>
              </w:rPr>
              <w:t>sativum</w:t>
            </w:r>
            <w:proofErr w:type="spellEnd"/>
            <w:r w:rsidRPr="00746BE8">
              <w:rPr>
                <w:rFonts w:ascii="Arial" w:hAnsi="Arial" w:cs="Arial"/>
              </w:rPr>
              <w:t xml:space="preserve"> L.) as an alternative protein source in lamb diets: growth performances, and carcass and meat quality. Small Ruminant Research 47, 63-68.</w:t>
            </w:r>
          </w:p>
        </w:tc>
      </w:tr>
      <w:tr w:rsidR="00494F09" w:rsidRPr="00746BE8" w14:paraId="512D0C1A" w14:textId="77777777" w:rsidTr="3F661BCA">
        <w:tc>
          <w:tcPr>
            <w:tcW w:w="461" w:type="dxa"/>
            <w:tcMar>
              <w:left w:w="0" w:type="dxa"/>
              <w:right w:w="0" w:type="dxa"/>
            </w:tcMar>
          </w:tcPr>
          <w:p w14:paraId="3BF2675E" w14:textId="77777777" w:rsidR="00494F09" w:rsidRPr="00746BE8" w:rsidRDefault="00494F09" w:rsidP="00862466">
            <w:pPr>
              <w:ind w:right="-567"/>
              <w:jc w:val="both"/>
              <w:rPr>
                <w:rFonts w:ascii="Arial" w:hAnsi="Arial" w:cs="Arial"/>
              </w:rPr>
            </w:pPr>
            <w:r w:rsidRPr="00746BE8">
              <w:rPr>
                <w:rFonts w:ascii="Arial" w:hAnsi="Arial" w:cs="Arial"/>
              </w:rPr>
              <w:t>11</w:t>
            </w:r>
          </w:p>
        </w:tc>
        <w:tc>
          <w:tcPr>
            <w:tcW w:w="13431" w:type="dxa"/>
            <w:tcMar>
              <w:left w:w="0" w:type="dxa"/>
              <w:right w:w="0" w:type="dxa"/>
            </w:tcMar>
          </w:tcPr>
          <w:p w14:paraId="5D74494E" w14:textId="77777777" w:rsidR="00494F09" w:rsidRPr="00746BE8" w:rsidRDefault="00494F09" w:rsidP="00862466">
            <w:pPr>
              <w:rPr>
                <w:rFonts w:ascii="Arial" w:hAnsi="Arial" w:cs="Arial"/>
              </w:rPr>
            </w:pPr>
            <w:r w:rsidRPr="00746BE8">
              <w:rPr>
                <w:rFonts w:ascii="Arial" w:hAnsi="Arial" w:cs="Arial"/>
              </w:rPr>
              <w:t xml:space="preserve">Hart KJ, Sinclair LA, Wilkinson RG and Huntington JA 2011. Effect of whole-crop pea (L.) silages differing </w:t>
            </w:r>
            <w:proofErr w:type="gramStart"/>
            <w:r w:rsidRPr="00746BE8">
              <w:rPr>
                <w:rFonts w:ascii="Arial" w:hAnsi="Arial" w:cs="Arial"/>
              </w:rPr>
              <w:t>in condensed tannin content as a substitute for grass silage and soybean meal on the performance, metabolism, and carcass characteristics of lambs</w:t>
            </w:r>
            <w:proofErr w:type="gramEnd"/>
            <w:r w:rsidRPr="00746BE8">
              <w:rPr>
                <w:rFonts w:ascii="Arial" w:hAnsi="Arial" w:cs="Arial"/>
              </w:rPr>
              <w:t>. Journal of Animal Science 89, 3663-3676.</w:t>
            </w:r>
          </w:p>
        </w:tc>
      </w:tr>
      <w:tr w:rsidR="00494F09" w:rsidRPr="00746BE8" w14:paraId="36C7D72B" w14:textId="77777777" w:rsidTr="3F661BCA">
        <w:tc>
          <w:tcPr>
            <w:tcW w:w="461" w:type="dxa"/>
            <w:tcMar>
              <w:left w:w="0" w:type="dxa"/>
              <w:right w:w="0" w:type="dxa"/>
            </w:tcMar>
          </w:tcPr>
          <w:p w14:paraId="48362852" w14:textId="77777777" w:rsidR="00494F09" w:rsidRPr="00746BE8" w:rsidRDefault="00494F09" w:rsidP="00862466">
            <w:pPr>
              <w:ind w:right="-567"/>
              <w:jc w:val="both"/>
              <w:rPr>
                <w:rFonts w:ascii="Arial" w:hAnsi="Arial" w:cs="Arial"/>
              </w:rPr>
            </w:pPr>
            <w:r w:rsidRPr="00746BE8">
              <w:rPr>
                <w:rFonts w:ascii="Arial" w:hAnsi="Arial" w:cs="Arial"/>
              </w:rPr>
              <w:t>12</w:t>
            </w:r>
          </w:p>
        </w:tc>
        <w:tc>
          <w:tcPr>
            <w:tcW w:w="13431" w:type="dxa"/>
            <w:tcMar>
              <w:left w:w="0" w:type="dxa"/>
              <w:right w:w="0" w:type="dxa"/>
            </w:tcMar>
          </w:tcPr>
          <w:p w14:paraId="60B5BAB0" w14:textId="77777777" w:rsidR="00494F09" w:rsidRPr="00746BE8" w:rsidRDefault="00494F09" w:rsidP="00862466">
            <w:pPr>
              <w:rPr>
                <w:rFonts w:ascii="Arial" w:hAnsi="Arial" w:cs="Arial"/>
              </w:rPr>
            </w:pPr>
            <w:proofErr w:type="spellStart"/>
            <w:r w:rsidRPr="00746BE8">
              <w:rPr>
                <w:rFonts w:ascii="Arial" w:hAnsi="Arial" w:cs="Arial"/>
              </w:rPr>
              <w:t>Ktita</w:t>
            </w:r>
            <w:proofErr w:type="spellEnd"/>
            <w:r w:rsidRPr="00746BE8">
              <w:rPr>
                <w:rFonts w:ascii="Arial" w:hAnsi="Arial" w:cs="Arial"/>
              </w:rPr>
              <w:t xml:space="preserve"> SR, </w:t>
            </w:r>
            <w:proofErr w:type="spellStart"/>
            <w:r w:rsidRPr="00746BE8">
              <w:rPr>
                <w:rFonts w:ascii="Arial" w:hAnsi="Arial" w:cs="Arial"/>
              </w:rPr>
              <w:t>Chermiti</w:t>
            </w:r>
            <w:proofErr w:type="spellEnd"/>
            <w:r w:rsidRPr="00746BE8">
              <w:rPr>
                <w:rFonts w:ascii="Arial" w:hAnsi="Arial" w:cs="Arial"/>
              </w:rPr>
              <w:t xml:space="preserve"> A and </w:t>
            </w:r>
            <w:proofErr w:type="spellStart"/>
            <w:r w:rsidRPr="00746BE8">
              <w:rPr>
                <w:rFonts w:ascii="Arial" w:hAnsi="Arial" w:cs="Arial"/>
              </w:rPr>
              <w:t>Mahouachi</w:t>
            </w:r>
            <w:proofErr w:type="spellEnd"/>
            <w:r w:rsidRPr="00746BE8">
              <w:rPr>
                <w:rFonts w:ascii="Arial" w:hAnsi="Arial" w:cs="Arial"/>
              </w:rPr>
              <w:t xml:space="preserve"> M 2010. The use of seaweeds (</w:t>
            </w:r>
            <w:proofErr w:type="spellStart"/>
            <w:r w:rsidRPr="00746BE8">
              <w:rPr>
                <w:rFonts w:ascii="Arial" w:hAnsi="Arial" w:cs="Arial"/>
              </w:rPr>
              <w:t>Ruppia</w:t>
            </w:r>
            <w:proofErr w:type="spellEnd"/>
            <w:r w:rsidRPr="00746BE8">
              <w:rPr>
                <w:rFonts w:ascii="Arial" w:hAnsi="Arial" w:cs="Arial"/>
              </w:rPr>
              <w:t xml:space="preserve"> </w:t>
            </w:r>
            <w:proofErr w:type="spellStart"/>
            <w:r w:rsidRPr="00746BE8">
              <w:rPr>
                <w:rFonts w:ascii="Arial" w:hAnsi="Arial" w:cs="Arial"/>
              </w:rPr>
              <w:t>maritima</w:t>
            </w:r>
            <w:proofErr w:type="spellEnd"/>
            <w:r w:rsidRPr="00746BE8">
              <w:rPr>
                <w:rFonts w:ascii="Arial" w:hAnsi="Arial" w:cs="Arial"/>
              </w:rPr>
              <w:t xml:space="preserve"> and </w:t>
            </w:r>
            <w:proofErr w:type="spellStart"/>
            <w:r w:rsidRPr="00746BE8">
              <w:rPr>
                <w:rFonts w:ascii="Arial" w:hAnsi="Arial" w:cs="Arial"/>
              </w:rPr>
              <w:t>Chaetomorpha</w:t>
            </w:r>
            <w:proofErr w:type="spellEnd"/>
            <w:r w:rsidRPr="00746BE8">
              <w:rPr>
                <w:rFonts w:ascii="Arial" w:hAnsi="Arial" w:cs="Arial"/>
              </w:rPr>
              <w:t xml:space="preserve"> </w:t>
            </w:r>
            <w:proofErr w:type="spellStart"/>
            <w:r w:rsidRPr="00746BE8">
              <w:rPr>
                <w:rFonts w:ascii="Arial" w:hAnsi="Arial" w:cs="Arial"/>
              </w:rPr>
              <w:t>linum</w:t>
            </w:r>
            <w:proofErr w:type="spellEnd"/>
            <w:r w:rsidRPr="00746BE8">
              <w:rPr>
                <w:rFonts w:ascii="Arial" w:hAnsi="Arial" w:cs="Arial"/>
              </w:rPr>
              <w:t>) for lamb fattening during drought periods. Small Ruminant Research 91, 116-119.</w:t>
            </w:r>
          </w:p>
        </w:tc>
      </w:tr>
      <w:tr w:rsidR="00494F09" w:rsidRPr="00746BE8" w14:paraId="3D9C4D4F" w14:textId="77777777" w:rsidTr="3F661BCA">
        <w:tc>
          <w:tcPr>
            <w:tcW w:w="461" w:type="dxa"/>
            <w:tcMar>
              <w:left w:w="0" w:type="dxa"/>
              <w:right w:w="0" w:type="dxa"/>
            </w:tcMar>
          </w:tcPr>
          <w:p w14:paraId="2B964F4F" w14:textId="77777777" w:rsidR="00494F09" w:rsidRPr="00746BE8" w:rsidRDefault="00494F09" w:rsidP="00862466">
            <w:pPr>
              <w:ind w:right="-567"/>
              <w:jc w:val="both"/>
              <w:rPr>
                <w:rFonts w:ascii="Arial" w:hAnsi="Arial" w:cs="Arial"/>
              </w:rPr>
            </w:pPr>
            <w:r w:rsidRPr="00746BE8">
              <w:rPr>
                <w:rFonts w:ascii="Arial" w:hAnsi="Arial" w:cs="Arial"/>
              </w:rPr>
              <w:t>13</w:t>
            </w:r>
          </w:p>
        </w:tc>
        <w:tc>
          <w:tcPr>
            <w:tcW w:w="13431" w:type="dxa"/>
            <w:tcMar>
              <w:left w:w="0" w:type="dxa"/>
              <w:right w:w="0" w:type="dxa"/>
            </w:tcMar>
          </w:tcPr>
          <w:p w14:paraId="406D5680" w14:textId="77777777" w:rsidR="00494F09" w:rsidRPr="00746BE8" w:rsidRDefault="00494F09" w:rsidP="00862466">
            <w:pPr>
              <w:rPr>
                <w:rFonts w:ascii="Arial" w:hAnsi="Arial" w:cs="Arial"/>
              </w:rPr>
            </w:pPr>
            <w:r w:rsidRPr="00746BE8">
              <w:rPr>
                <w:rFonts w:ascii="Arial" w:hAnsi="Arial" w:cs="Arial"/>
              </w:rPr>
              <w:t>El-</w:t>
            </w:r>
            <w:proofErr w:type="spellStart"/>
            <w:r w:rsidRPr="00746BE8">
              <w:rPr>
                <w:rFonts w:ascii="Arial" w:hAnsi="Arial" w:cs="Arial"/>
              </w:rPr>
              <w:t>Waziry</w:t>
            </w:r>
            <w:proofErr w:type="spellEnd"/>
            <w:r w:rsidRPr="00746BE8">
              <w:rPr>
                <w:rFonts w:ascii="Arial" w:hAnsi="Arial" w:cs="Arial"/>
              </w:rPr>
              <w:t xml:space="preserve"> A, Al-</w:t>
            </w:r>
            <w:proofErr w:type="spellStart"/>
            <w:r w:rsidRPr="00746BE8">
              <w:rPr>
                <w:rFonts w:ascii="Arial" w:hAnsi="Arial" w:cs="Arial"/>
              </w:rPr>
              <w:t>Haidary</w:t>
            </w:r>
            <w:proofErr w:type="spellEnd"/>
            <w:r w:rsidRPr="00746BE8">
              <w:rPr>
                <w:rFonts w:ascii="Arial" w:hAnsi="Arial" w:cs="Arial"/>
              </w:rPr>
              <w:t xml:space="preserve"> A, </w:t>
            </w:r>
            <w:proofErr w:type="spellStart"/>
            <w:r w:rsidRPr="00746BE8">
              <w:rPr>
                <w:rFonts w:ascii="Arial" w:hAnsi="Arial" w:cs="Arial"/>
              </w:rPr>
              <w:t>Okab</w:t>
            </w:r>
            <w:proofErr w:type="spellEnd"/>
            <w:r w:rsidRPr="00746BE8">
              <w:rPr>
                <w:rFonts w:ascii="Arial" w:hAnsi="Arial" w:cs="Arial"/>
              </w:rPr>
              <w:t xml:space="preserve"> A, Samara E and </w:t>
            </w:r>
            <w:proofErr w:type="spellStart"/>
            <w:r w:rsidRPr="00746BE8">
              <w:rPr>
                <w:rFonts w:ascii="Arial" w:hAnsi="Arial" w:cs="Arial"/>
              </w:rPr>
              <w:t>Abdoun</w:t>
            </w:r>
            <w:proofErr w:type="spellEnd"/>
            <w:r w:rsidRPr="00746BE8">
              <w:rPr>
                <w:rFonts w:ascii="Arial" w:hAnsi="Arial" w:cs="Arial"/>
              </w:rPr>
              <w:t xml:space="preserve"> K 2015. Effect of dietary seaweed (Ulva </w:t>
            </w:r>
            <w:proofErr w:type="spellStart"/>
            <w:r w:rsidRPr="00746BE8">
              <w:rPr>
                <w:rFonts w:ascii="Arial" w:hAnsi="Arial" w:cs="Arial"/>
              </w:rPr>
              <w:t>lactuca</w:t>
            </w:r>
            <w:proofErr w:type="spellEnd"/>
            <w:r w:rsidRPr="00746BE8">
              <w:rPr>
                <w:rFonts w:ascii="Arial" w:hAnsi="Arial" w:cs="Arial"/>
              </w:rPr>
              <w:t>) supplementation on growth performance of sheep and on in vitro gas production kinetics. Turkish Journal of Veterinary and Animal Sciences 39, 81-86.</w:t>
            </w:r>
          </w:p>
        </w:tc>
      </w:tr>
      <w:tr w:rsidR="00494F09" w:rsidRPr="00746BE8" w14:paraId="619CB628" w14:textId="77777777" w:rsidTr="3F661BCA">
        <w:tc>
          <w:tcPr>
            <w:tcW w:w="461" w:type="dxa"/>
            <w:tcMar>
              <w:left w:w="0" w:type="dxa"/>
              <w:right w:w="0" w:type="dxa"/>
            </w:tcMar>
          </w:tcPr>
          <w:p w14:paraId="304E9D40" w14:textId="77777777" w:rsidR="00494F09" w:rsidRPr="00746BE8" w:rsidRDefault="00494F09" w:rsidP="00862466">
            <w:pPr>
              <w:ind w:right="-567"/>
              <w:jc w:val="both"/>
              <w:rPr>
                <w:rFonts w:ascii="Arial" w:hAnsi="Arial" w:cs="Arial"/>
              </w:rPr>
            </w:pPr>
            <w:r w:rsidRPr="00746BE8">
              <w:rPr>
                <w:rFonts w:ascii="Arial" w:hAnsi="Arial" w:cs="Arial"/>
              </w:rPr>
              <w:t>14</w:t>
            </w:r>
          </w:p>
        </w:tc>
        <w:tc>
          <w:tcPr>
            <w:tcW w:w="13431" w:type="dxa"/>
            <w:tcMar>
              <w:left w:w="0" w:type="dxa"/>
              <w:right w:w="0" w:type="dxa"/>
            </w:tcMar>
          </w:tcPr>
          <w:p w14:paraId="52F37A03" w14:textId="77777777" w:rsidR="00494F09" w:rsidRPr="00746BE8" w:rsidRDefault="00494F09" w:rsidP="00862466">
            <w:pPr>
              <w:jc w:val="both"/>
              <w:rPr>
                <w:rFonts w:ascii="Arial" w:hAnsi="Arial" w:cs="Arial"/>
              </w:rPr>
            </w:pPr>
            <w:proofErr w:type="spellStart"/>
            <w:r w:rsidRPr="00746BE8">
              <w:rPr>
                <w:rFonts w:ascii="Arial" w:hAnsi="Arial" w:cs="Arial"/>
              </w:rPr>
              <w:t>Belewu</w:t>
            </w:r>
            <w:proofErr w:type="spellEnd"/>
            <w:r w:rsidRPr="00746BE8">
              <w:rPr>
                <w:rFonts w:ascii="Arial" w:hAnsi="Arial" w:cs="Arial"/>
              </w:rPr>
              <w:t xml:space="preserve"> MA, </w:t>
            </w:r>
            <w:proofErr w:type="spellStart"/>
            <w:r w:rsidRPr="00746BE8">
              <w:rPr>
                <w:rFonts w:ascii="Arial" w:hAnsi="Arial" w:cs="Arial"/>
              </w:rPr>
              <w:t>Belewu</w:t>
            </w:r>
            <w:proofErr w:type="spellEnd"/>
            <w:r w:rsidRPr="00746BE8">
              <w:rPr>
                <w:rFonts w:ascii="Arial" w:hAnsi="Arial" w:cs="Arial"/>
              </w:rPr>
              <w:t xml:space="preserve"> KY and </w:t>
            </w:r>
            <w:proofErr w:type="spellStart"/>
            <w:r w:rsidRPr="00746BE8">
              <w:rPr>
                <w:rFonts w:ascii="Arial" w:hAnsi="Arial" w:cs="Arial"/>
              </w:rPr>
              <w:t>Lawal</w:t>
            </w:r>
            <w:proofErr w:type="spellEnd"/>
            <w:r w:rsidRPr="00746BE8">
              <w:rPr>
                <w:rFonts w:ascii="Arial" w:hAnsi="Arial" w:cs="Arial"/>
              </w:rPr>
              <w:t xml:space="preserve"> IA 2013. Cocktail of fungi blend on </w:t>
            </w:r>
            <w:r w:rsidRPr="00746BE8">
              <w:rPr>
                <w:rFonts w:ascii="Arial" w:hAnsi="Arial" w:cs="Arial"/>
                <w:i/>
                <w:iCs/>
              </w:rPr>
              <w:t xml:space="preserve">Jatropha </w:t>
            </w:r>
            <w:proofErr w:type="spellStart"/>
            <w:r w:rsidRPr="00746BE8">
              <w:rPr>
                <w:rFonts w:ascii="Arial" w:hAnsi="Arial" w:cs="Arial"/>
                <w:i/>
                <w:iCs/>
              </w:rPr>
              <w:t>curcas</w:t>
            </w:r>
            <w:proofErr w:type="spellEnd"/>
            <w:r w:rsidRPr="00746BE8">
              <w:rPr>
                <w:rFonts w:ascii="Arial" w:hAnsi="Arial" w:cs="Arial"/>
              </w:rPr>
              <w:t xml:space="preserve"> kernel cake: effect on feed intake and blood parameters of goat. American-Eurasian Journal of Agricultural and Environmental Sciences 13, 315-320.</w:t>
            </w:r>
          </w:p>
        </w:tc>
      </w:tr>
      <w:tr w:rsidR="00494F09" w:rsidRPr="00746BE8" w14:paraId="3EF9651B" w14:textId="77777777" w:rsidTr="3F661BCA">
        <w:tc>
          <w:tcPr>
            <w:tcW w:w="461" w:type="dxa"/>
            <w:tcMar>
              <w:left w:w="0" w:type="dxa"/>
              <w:right w:w="0" w:type="dxa"/>
            </w:tcMar>
          </w:tcPr>
          <w:p w14:paraId="5404FA0A" w14:textId="77777777" w:rsidR="00494F09" w:rsidRPr="00746BE8" w:rsidRDefault="00494F09" w:rsidP="00862466">
            <w:pPr>
              <w:ind w:right="-567"/>
              <w:jc w:val="both"/>
              <w:rPr>
                <w:rFonts w:ascii="Arial" w:hAnsi="Arial" w:cs="Arial"/>
              </w:rPr>
            </w:pPr>
            <w:r w:rsidRPr="00746BE8">
              <w:rPr>
                <w:rFonts w:ascii="Arial" w:hAnsi="Arial" w:cs="Arial"/>
              </w:rPr>
              <w:t>15</w:t>
            </w:r>
          </w:p>
        </w:tc>
        <w:tc>
          <w:tcPr>
            <w:tcW w:w="13431" w:type="dxa"/>
            <w:tcMar>
              <w:left w:w="0" w:type="dxa"/>
              <w:right w:w="0" w:type="dxa"/>
            </w:tcMar>
          </w:tcPr>
          <w:p w14:paraId="5DF945D8" w14:textId="77777777" w:rsidR="00494F09" w:rsidRPr="00746BE8" w:rsidRDefault="00494F09" w:rsidP="00862466">
            <w:pPr>
              <w:jc w:val="both"/>
              <w:rPr>
                <w:rFonts w:ascii="Arial" w:hAnsi="Arial" w:cs="Arial"/>
              </w:rPr>
            </w:pPr>
            <w:r w:rsidRPr="00746BE8">
              <w:rPr>
                <w:rFonts w:ascii="Arial" w:hAnsi="Arial" w:cs="Arial"/>
              </w:rPr>
              <w:t>El-</w:t>
            </w:r>
            <w:proofErr w:type="spellStart"/>
            <w:r w:rsidRPr="00746BE8">
              <w:rPr>
                <w:rFonts w:ascii="Arial" w:hAnsi="Arial" w:cs="Arial"/>
              </w:rPr>
              <w:t>Zelaky</w:t>
            </w:r>
            <w:proofErr w:type="spellEnd"/>
            <w:r w:rsidRPr="00746BE8">
              <w:rPr>
                <w:rFonts w:ascii="Arial" w:hAnsi="Arial" w:cs="Arial"/>
              </w:rPr>
              <w:t xml:space="preserve"> OA, </w:t>
            </w:r>
            <w:proofErr w:type="spellStart"/>
            <w:r w:rsidRPr="00746BE8">
              <w:rPr>
                <w:rFonts w:ascii="Arial" w:hAnsi="Arial" w:cs="Arial"/>
              </w:rPr>
              <w:t>Khalifa</w:t>
            </w:r>
            <w:proofErr w:type="spellEnd"/>
            <w:r w:rsidRPr="00746BE8">
              <w:rPr>
                <w:rFonts w:ascii="Arial" w:hAnsi="Arial" w:cs="Arial"/>
              </w:rPr>
              <w:t xml:space="preserve"> EI, Mohamed AH, </w:t>
            </w:r>
            <w:proofErr w:type="spellStart"/>
            <w:r w:rsidRPr="00746BE8">
              <w:rPr>
                <w:rFonts w:ascii="Arial" w:hAnsi="Arial" w:cs="Arial"/>
              </w:rPr>
              <w:t>Bahera</w:t>
            </w:r>
            <w:proofErr w:type="spellEnd"/>
            <w:r w:rsidRPr="00746BE8">
              <w:rPr>
                <w:rFonts w:ascii="Arial" w:hAnsi="Arial" w:cs="Arial"/>
              </w:rPr>
              <w:t xml:space="preserve"> KM and Hussein AM 2011. Productive and reproductive performance of </w:t>
            </w:r>
            <w:proofErr w:type="spellStart"/>
            <w:r w:rsidRPr="00746BE8">
              <w:rPr>
                <w:rFonts w:ascii="Arial" w:hAnsi="Arial" w:cs="Arial"/>
              </w:rPr>
              <w:t>rahmani</w:t>
            </w:r>
            <w:proofErr w:type="spellEnd"/>
            <w:r w:rsidRPr="00746BE8">
              <w:rPr>
                <w:rFonts w:ascii="Arial" w:hAnsi="Arial" w:cs="Arial"/>
              </w:rPr>
              <w:t xml:space="preserve"> male lambs fed rations containing </w:t>
            </w:r>
            <w:proofErr w:type="spellStart"/>
            <w:r w:rsidRPr="00746BE8">
              <w:rPr>
                <w:rFonts w:ascii="Arial" w:hAnsi="Arial" w:cs="Arial"/>
              </w:rPr>
              <w:t>jatropha</w:t>
            </w:r>
            <w:proofErr w:type="spellEnd"/>
            <w:r w:rsidRPr="00746BE8">
              <w:rPr>
                <w:rFonts w:ascii="Arial" w:hAnsi="Arial" w:cs="Arial"/>
              </w:rPr>
              <w:t xml:space="preserve"> cake. Egyptian Journal of Sheep and Goat Sciences 6, 15-24.</w:t>
            </w:r>
          </w:p>
        </w:tc>
      </w:tr>
    </w:tbl>
    <w:p w14:paraId="00A89D65" w14:textId="77777777" w:rsidR="00494F09" w:rsidRPr="00746BE8" w:rsidRDefault="00494F09" w:rsidP="00494F09">
      <w:pPr>
        <w:spacing w:after="0" w:line="240" w:lineRule="auto"/>
        <w:ind w:right="-569"/>
        <w:rPr>
          <w:rFonts w:ascii="Arial" w:hAnsi="Arial" w:cs="Arial"/>
        </w:rPr>
      </w:pPr>
    </w:p>
    <w:p w14:paraId="5FAAE456" w14:textId="77777777" w:rsidR="00494F09" w:rsidRPr="00746BE8" w:rsidRDefault="00494F09" w:rsidP="00494F09">
      <w:pPr>
        <w:rPr>
          <w:rFonts w:ascii="Arial" w:hAnsi="Arial" w:cs="Arial"/>
          <w:color w:val="171717" w:themeColor="background2" w:themeShade="1A"/>
        </w:rPr>
        <w:sectPr w:rsidR="00494F09" w:rsidRPr="00746BE8" w:rsidSect="00E15DE0">
          <w:footerReference w:type="default" r:id="rId19"/>
          <w:type w:val="continuous"/>
          <w:pgSz w:w="16838" w:h="11906" w:orient="landscape"/>
          <w:pgMar w:top="1418" w:right="1418" w:bottom="1418" w:left="1418" w:header="709" w:footer="709" w:gutter="0"/>
          <w:cols w:space="708"/>
          <w:docGrid w:linePitch="360"/>
        </w:sectPr>
      </w:pPr>
    </w:p>
    <w:p w14:paraId="3A069D5F" w14:textId="43B48E6B" w:rsidR="00494F09" w:rsidRPr="00746BE8" w:rsidRDefault="0016751E" w:rsidP="00B6341E">
      <w:pPr>
        <w:spacing w:after="0" w:line="240" w:lineRule="auto"/>
        <w:ind w:right="-711"/>
        <w:rPr>
          <w:rFonts w:ascii="Arial" w:hAnsi="Arial" w:cs="Arial"/>
          <w:i/>
          <w:iCs/>
          <w:color w:val="171717" w:themeColor="background2" w:themeShade="1A"/>
        </w:rPr>
      </w:pPr>
      <w:r>
        <w:rPr>
          <w:rFonts w:ascii="Arial" w:hAnsi="Arial" w:cs="Arial"/>
          <w:b/>
          <w:bCs/>
          <w:color w:val="171717" w:themeColor="background2" w:themeShade="1A"/>
        </w:rPr>
        <w:lastRenderedPageBreak/>
        <w:t>Supplementary</w:t>
      </w:r>
      <w:r w:rsidR="00494F09" w:rsidRPr="00746BE8">
        <w:rPr>
          <w:rFonts w:ascii="Arial" w:hAnsi="Arial" w:cs="Arial"/>
          <w:b/>
          <w:bCs/>
          <w:color w:val="171717" w:themeColor="background2" w:themeShade="1A"/>
        </w:rPr>
        <w:t xml:space="preserve"> Table </w:t>
      </w:r>
      <w:r w:rsidR="003E11F5" w:rsidRPr="00746BE8">
        <w:rPr>
          <w:rFonts w:ascii="Arial" w:hAnsi="Arial" w:cs="Arial"/>
          <w:b/>
          <w:bCs/>
          <w:color w:val="171717" w:themeColor="background2" w:themeShade="1A"/>
        </w:rPr>
        <w:t>S4</w:t>
      </w:r>
      <w:r w:rsidR="003E11F5" w:rsidRPr="00746BE8">
        <w:rPr>
          <w:rFonts w:ascii="Arial" w:hAnsi="Arial" w:cs="Arial"/>
          <w:color w:val="171717" w:themeColor="background2" w:themeShade="1A"/>
        </w:rPr>
        <w:t xml:space="preserve"> </w:t>
      </w:r>
      <w:r w:rsidR="00494F09" w:rsidRPr="00746BE8">
        <w:rPr>
          <w:rFonts w:ascii="Arial" w:hAnsi="Arial" w:cs="Arial"/>
          <w:i/>
          <w:iCs/>
          <w:color w:val="171717" w:themeColor="background2" w:themeShade="1A"/>
        </w:rPr>
        <w:t xml:space="preserve">Full reference for Table </w:t>
      </w:r>
      <w:r w:rsidR="003E11F5" w:rsidRPr="00746BE8">
        <w:rPr>
          <w:rFonts w:ascii="Arial" w:hAnsi="Arial" w:cs="Arial"/>
          <w:i/>
          <w:iCs/>
          <w:color w:val="171717" w:themeColor="background2" w:themeShade="1A"/>
        </w:rPr>
        <w:t xml:space="preserve">5 </w:t>
      </w:r>
      <w:r w:rsidR="00494F09" w:rsidRPr="00746BE8">
        <w:rPr>
          <w:rFonts w:ascii="Arial" w:hAnsi="Arial" w:cs="Arial"/>
          <w:i/>
          <w:iCs/>
          <w:color w:val="171717" w:themeColor="background2" w:themeShade="1A"/>
        </w:rPr>
        <w:t>reporting the effect of using tropical fodder tree and shrubs supplementation on animal performance</w:t>
      </w: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9355"/>
      </w:tblGrid>
      <w:tr w:rsidR="00494F09" w:rsidRPr="00746BE8" w14:paraId="2EEE2389" w14:textId="77777777" w:rsidTr="00B6341E">
        <w:trPr>
          <w:trHeight w:val="249"/>
        </w:trPr>
        <w:tc>
          <w:tcPr>
            <w:tcW w:w="431" w:type="dxa"/>
            <w:tcBorders>
              <w:top w:val="single" w:sz="4" w:space="0" w:color="auto"/>
              <w:left w:val="nil"/>
              <w:bottom w:val="nil"/>
              <w:right w:val="nil"/>
            </w:tcBorders>
            <w:tcMar>
              <w:left w:w="0" w:type="dxa"/>
              <w:right w:w="0" w:type="dxa"/>
            </w:tcMar>
          </w:tcPr>
          <w:p w14:paraId="2AD01A8F" w14:textId="77777777" w:rsidR="00494F09" w:rsidRPr="00746BE8" w:rsidRDefault="00494F09" w:rsidP="00862466">
            <w:pPr>
              <w:pStyle w:val="msonormalcxspmiddle"/>
              <w:spacing w:after="0"/>
              <w:ind w:right="-283"/>
              <w:contextualSpacing/>
              <w:rPr>
                <w:rFonts w:ascii="Arial" w:hAnsi="Arial" w:cs="Arial"/>
                <w:color w:val="171717" w:themeColor="background2" w:themeShade="1A"/>
                <w:sz w:val="22"/>
                <w:szCs w:val="22"/>
              </w:rPr>
            </w:pPr>
            <w:r w:rsidRPr="00746BE8">
              <w:rPr>
                <w:rFonts w:ascii="Arial" w:hAnsi="Arial" w:cs="Arial"/>
                <w:color w:val="171717" w:themeColor="background2" w:themeShade="1A"/>
                <w:sz w:val="22"/>
                <w:szCs w:val="22"/>
              </w:rPr>
              <w:t>No.</w:t>
            </w:r>
          </w:p>
        </w:tc>
        <w:tc>
          <w:tcPr>
            <w:tcW w:w="9355" w:type="dxa"/>
            <w:tcBorders>
              <w:top w:val="single" w:sz="4" w:space="0" w:color="auto"/>
              <w:left w:val="nil"/>
              <w:bottom w:val="single" w:sz="4" w:space="0" w:color="auto"/>
              <w:right w:val="nil"/>
            </w:tcBorders>
          </w:tcPr>
          <w:p w14:paraId="0C9799A6" w14:textId="77777777" w:rsidR="00494F09" w:rsidRPr="00746BE8" w:rsidRDefault="00494F09" w:rsidP="00862466">
            <w:pPr>
              <w:pStyle w:val="msonormalcxspmiddle"/>
              <w:spacing w:after="0"/>
              <w:ind w:left="-113" w:right="-38"/>
              <w:contextualSpacing/>
              <w:jc w:val="thaiDistribute"/>
              <w:rPr>
                <w:rFonts w:ascii="Arial" w:hAnsi="Arial" w:cs="Arial"/>
                <w:color w:val="171717" w:themeColor="background2" w:themeShade="1A"/>
                <w:sz w:val="22"/>
                <w:szCs w:val="22"/>
              </w:rPr>
            </w:pPr>
            <w:r w:rsidRPr="00746BE8">
              <w:rPr>
                <w:rFonts w:ascii="Arial" w:hAnsi="Arial" w:cs="Arial"/>
                <w:color w:val="171717" w:themeColor="background2" w:themeShade="1A"/>
                <w:sz w:val="22"/>
                <w:szCs w:val="22"/>
              </w:rPr>
              <w:t>Full reference</w:t>
            </w:r>
          </w:p>
        </w:tc>
      </w:tr>
      <w:tr w:rsidR="00494F09" w:rsidRPr="00746BE8" w14:paraId="66AA5950" w14:textId="77777777" w:rsidTr="00B6341E">
        <w:trPr>
          <w:trHeight w:val="249"/>
        </w:trPr>
        <w:tc>
          <w:tcPr>
            <w:tcW w:w="431" w:type="dxa"/>
            <w:tcBorders>
              <w:top w:val="single" w:sz="4" w:space="0" w:color="auto"/>
              <w:left w:val="nil"/>
              <w:bottom w:val="nil"/>
              <w:right w:val="nil"/>
            </w:tcBorders>
            <w:tcMar>
              <w:left w:w="0" w:type="dxa"/>
              <w:right w:w="0" w:type="dxa"/>
            </w:tcMar>
          </w:tcPr>
          <w:p w14:paraId="00D61B63" w14:textId="77777777" w:rsidR="00494F09" w:rsidRPr="00746BE8" w:rsidRDefault="00494F09" w:rsidP="00862466">
            <w:pPr>
              <w:pStyle w:val="msonormalcxspmiddle"/>
              <w:spacing w:after="0"/>
              <w:ind w:right="-283"/>
              <w:contextualSpacing/>
              <w:rPr>
                <w:rFonts w:ascii="Arial" w:hAnsi="Arial" w:cs="Arial"/>
                <w:color w:val="171717" w:themeColor="background2" w:themeShade="1A"/>
                <w:sz w:val="22"/>
                <w:szCs w:val="22"/>
              </w:rPr>
            </w:pPr>
            <w:r w:rsidRPr="00746BE8">
              <w:rPr>
                <w:rFonts w:ascii="Arial" w:hAnsi="Arial" w:cs="Arial"/>
                <w:color w:val="171717" w:themeColor="background2" w:themeShade="1A"/>
                <w:sz w:val="22"/>
                <w:szCs w:val="22"/>
              </w:rPr>
              <w:t>1</w:t>
            </w:r>
          </w:p>
        </w:tc>
        <w:tc>
          <w:tcPr>
            <w:tcW w:w="9355" w:type="dxa"/>
            <w:tcBorders>
              <w:top w:val="single" w:sz="4" w:space="0" w:color="auto"/>
              <w:left w:val="nil"/>
              <w:bottom w:val="nil"/>
              <w:right w:val="nil"/>
            </w:tcBorders>
            <w:shd w:val="clear" w:color="auto" w:fill="auto"/>
          </w:tcPr>
          <w:p w14:paraId="30E5458F" w14:textId="77777777" w:rsidR="00494F09" w:rsidRPr="00746BE8" w:rsidRDefault="00494F09" w:rsidP="00862466">
            <w:pPr>
              <w:pStyle w:val="msonormalcxspmiddle"/>
              <w:spacing w:after="0"/>
              <w:ind w:left="-113" w:right="-38"/>
              <w:contextualSpacing/>
              <w:jc w:val="thaiDistribute"/>
              <w:rPr>
                <w:rFonts w:ascii="Arial" w:hAnsi="Arial" w:cs="Arial"/>
                <w:color w:val="171717" w:themeColor="background2" w:themeShade="1A"/>
                <w:sz w:val="22"/>
                <w:szCs w:val="22"/>
              </w:rPr>
            </w:pPr>
            <w:proofErr w:type="spellStart"/>
            <w:r w:rsidRPr="00746BE8">
              <w:rPr>
                <w:rFonts w:ascii="Arial" w:hAnsi="Arial" w:cs="Arial"/>
                <w:color w:val="171717" w:themeColor="background2" w:themeShade="1A"/>
                <w:sz w:val="22"/>
                <w:szCs w:val="22"/>
                <w:lang w:val="en-GB"/>
              </w:rPr>
              <w:t>Wanapat</w:t>
            </w:r>
            <w:proofErr w:type="spellEnd"/>
            <w:r w:rsidRPr="00746BE8">
              <w:rPr>
                <w:rFonts w:ascii="Arial" w:hAnsi="Arial" w:cs="Arial"/>
                <w:color w:val="171717" w:themeColor="background2" w:themeShade="1A"/>
                <w:sz w:val="22"/>
                <w:szCs w:val="22"/>
                <w:lang w:val="en-GB"/>
              </w:rPr>
              <w:t xml:space="preserve"> M and Kang S 2013. Enriching the nutritive value of cassava as feed to increase ruminant productivity. Journal of Nutritional Ecology and Food Research 1, 262-269.</w:t>
            </w:r>
          </w:p>
        </w:tc>
      </w:tr>
      <w:tr w:rsidR="00494F09" w:rsidRPr="00746BE8" w14:paraId="49ACE71E" w14:textId="77777777" w:rsidTr="00B6341E">
        <w:trPr>
          <w:trHeight w:val="249"/>
        </w:trPr>
        <w:tc>
          <w:tcPr>
            <w:tcW w:w="431" w:type="dxa"/>
            <w:tcBorders>
              <w:top w:val="nil"/>
              <w:left w:val="nil"/>
              <w:bottom w:val="nil"/>
              <w:right w:val="nil"/>
            </w:tcBorders>
            <w:tcMar>
              <w:left w:w="0" w:type="dxa"/>
              <w:right w:w="0" w:type="dxa"/>
            </w:tcMar>
          </w:tcPr>
          <w:p w14:paraId="303139A7" w14:textId="77777777" w:rsidR="00494F09" w:rsidRPr="00746BE8" w:rsidRDefault="00494F09" w:rsidP="02601B2E">
            <w:pPr>
              <w:pStyle w:val="msonormalcxspmiddle"/>
              <w:spacing w:after="0"/>
              <w:ind w:right="-283"/>
              <w:contextualSpacing/>
              <w:rPr>
                <w:rFonts w:ascii="Arial" w:hAnsi="Arial" w:cs="Arial"/>
                <w:i/>
                <w:iCs/>
                <w:color w:val="171717"/>
                <w:sz w:val="22"/>
                <w:szCs w:val="22"/>
              </w:rPr>
            </w:pPr>
            <w:r w:rsidRPr="00746BE8">
              <w:rPr>
                <w:rFonts w:ascii="Arial" w:hAnsi="Arial" w:cs="Arial"/>
                <w:i/>
                <w:iCs/>
                <w:color w:val="171717" w:themeColor="background2" w:themeShade="1A"/>
                <w:sz w:val="22"/>
                <w:szCs w:val="22"/>
              </w:rPr>
              <w:t>2</w:t>
            </w:r>
          </w:p>
        </w:tc>
        <w:tc>
          <w:tcPr>
            <w:tcW w:w="9355" w:type="dxa"/>
            <w:tcBorders>
              <w:top w:val="nil"/>
              <w:left w:val="nil"/>
              <w:bottom w:val="nil"/>
              <w:right w:val="nil"/>
            </w:tcBorders>
            <w:shd w:val="clear" w:color="auto" w:fill="auto"/>
          </w:tcPr>
          <w:p w14:paraId="6B7D86E5" w14:textId="77777777" w:rsidR="00494F09" w:rsidRPr="00746BE8" w:rsidRDefault="00494F09" w:rsidP="00862466">
            <w:pPr>
              <w:pStyle w:val="msonormalcxspmiddle"/>
              <w:spacing w:after="0"/>
              <w:ind w:left="-108" w:right="-38"/>
              <w:contextualSpacing/>
              <w:jc w:val="thaiDistribute"/>
              <w:rPr>
                <w:rFonts w:ascii="Arial" w:hAnsi="Arial" w:cs="Arial"/>
                <w:color w:val="171717" w:themeColor="background2" w:themeShade="1A"/>
                <w:sz w:val="22"/>
                <w:szCs w:val="22"/>
              </w:rPr>
            </w:pPr>
            <w:proofErr w:type="spellStart"/>
            <w:r w:rsidRPr="00746BE8">
              <w:rPr>
                <w:rFonts w:ascii="Arial" w:hAnsi="Arial" w:cs="Arial"/>
                <w:color w:val="171717" w:themeColor="background2" w:themeShade="1A"/>
                <w:sz w:val="22"/>
                <w:szCs w:val="22"/>
                <w:lang w:val="en-GB"/>
              </w:rPr>
              <w:t>Wanapat</w:t>
            </w:r>
            <w:proofErr w:type="spellEnd"/>
            <w:r w:rsidRPr="00746BE8">
              <w:rPr>
                <w:rFonts w:ascii="Arial" w:hAnsi="Arial" w:cs="Arial"/>
                <w:color w:val="171717" w:themeColor="background2" w:themeShade="1A"/>
                <w:sz w:val="22"/>
                <w:szCs w:val="22"/>
                <w:lang w:val="en-GB"/>
              </w:rPr>
              <w:t xml:space="preserve"> M, </w:t>
            </w:r>
            <w:proofErr w:type="spellStart"/>
            <w:r w:rsidRPr="00746BE8">
              <w:rPr>
                <w:rFonts w:ascii="Arial" w:hAnsi="Arial" w:cs="Arial"/>
                <w:color w:val="171717" w:themeColor="background2" w:themeShade="1A"/>
                <w:sz w:val="22"/>
                <w:szCs w:val="22"/>
                <w:lang w:val="en-GB"/>
              </w:rPr>
              <w:t>Phesatcha</w:t>
            </w:r>
            <w:proofErr w:type="spellEnd"/>
            <w:r w:rsidRPr="00746BE8">
              <w:rPr>
                <w:rFonts w:ascii="Arial" w:hAnsi="Arial" w:cs="Arial"/>
                <w:color w:val="171717" w:themeColor="background2" w:themeShade="1A"/>
                <w:sz w:val="22"/>
                <w:szCs w:val="22"/>
                <w:lang w:val="en-GB"/>
              </w:rPr>
              <w:t xml:space="preserve"> K, </w:t>
            </w:r>
            <w:proofErr w:type="spellStart"/>
            <w:r w:rsidRPr="00746BE8">
              <w:rPr>
                <w:rFonts w:ascii="Arial" w:hAnsi="Arial" w:cs="Arial"/>
                <w:color w:val="171717" w:themeColor="background2" w:themeShade="1A"/>
                <w:sz w:val="22"/>
                <w:szCs w:val="22"/>
                <w:lang w:val="en-GB"/>
              </w:rPr>
              <w:t>Viennasay</w:t>
            </w:r>
            <w:proofErr w:type="spellEnd"/>
            <w:r w:rsidRPr="00746BE8">
              <w:rPr>
                <w:rFonts w:ascii="Arial" w:hAnsi="Arial" w:cs="Arial"/>
                <w:color w:val="171717" w:themeColor="background2" w:themeShade="1A"/>
                <w:sz w:val="22"/>
                <w:szCs w:val="22"/>
                <w:lang w:val="en-GB"/>
              </w:rPr>
              <w:t xml:space="preserve"> B, Kang S 2016. Performance of tropical dairy cows fed on cassava top silage in rice straw based diet. In Proceedings of the 17th AAAP Animal Science Congress, 22-25 August 2016, Fukuoka, Japan, pp. 201-206.</w:t>
            </w:r>
          </w:p>
        </w:tc>
      </w:tr>
      <w:tr w:rsidR="00494F09" w:rsidRPr="00746BE8" w14:paraId="6C0508C4" w14:textId="77777777" w:rsidTr="00B6341E">
        <w:trPr>
          <w:trHeight w:val="265"/>
        </w:trPr>
        <w:tc>
          <w:tcPr>
            <w:tcW w:w="431" w:type="dxa"/>
            <w:tcBorders>
              <w:top w:val="nil"/>
              <w:left w:val="nil"/>
              <w:bottom w:val="nil"/>
              <w:right w:val="nil"/>
            </w:tcBorders>
            <w:tcMar>
              <w:left w:w="0" w:type="dxa"/>
              <w:right w:w="0" w:type="dxa"/>
            </w:tcMar>
          </w:tcPr>
          <w:p w14:paraId="092B4158" w14:textId="77777777" w:rsidR="00494F09" w:rsidRPr="00746BE8" w:rsidRDefault="00494F09" w:rsidP="00862466">
            <w:pPr>
              <w:pStyle w:val="msonormalcxspmiddle"/>
              <w:spacing w:after="0"/>
              <w:ind w:right="-283"/>
              <w:contextualSpacing/>
              <w:rPr>
                <w:rFonts w:ascii="Arial" w:hAnsi="Arial" w:cs="Arial"/>
                <w:color w:val="171717" w:themeColor="background2" w:themeShade="1A"/>
                <w:sz w:val="22"/>
                <w:szCs w:val="22"/>
              </w:rPr>
            </w:pPr>
            <w:r w:rsidRPr="00746BE8">
              <w:rPr>
                <w:rFonts w:ascii="Arial" w:hAnsi="Arial" w:cs="Arial"/>
                <w:color w:val="171717" w:themeColor="background2" w:themeShade="1A"/>
                <w:sz w:val="22"/>
                <w:szCs w:val="22"/>
              </w:rPr>
              <w:t>3</w:t>
            </w:r>
          </w:p>
        </w:tc>
        <w:tc>
          <w:tcPr>
            <w:tcW w:w="9355" w:type="dxa"/>
            <w:tcBorders>
              <w:top w:val="nil"/>
              <w:left w:val="nil"/>
              <w:bottom w:val="nil"/>
              <w:right w:val="nil"/>
            </w:tcBorders>
            <w:shd w:val="clear" w:color="auto" w:fill="auto"/>
          </w:tcPr>
          <w:p w14:paraId="5B767F78" w14:textId="77777777" w:rsidR="00494F09" w:rsidRPr="00746BE8" w:rsidRDefault="00494F09" w:rsidP="00862466">
            <w:pPr>
              <w:pStyle w:val="msonormalcxspmiddle"/>
              <w:spacing w:after="0"/>
              <w:ind w:left="-108" w:right="-38"/>
              <w:contextualSpacing/>
              <w:rPr>
                <w:rFonts w:ascii="Arial" w:hAnsi="Arial" w:cs="Arial"/>
                <w:color w:val="171717" w:themeColor="background2" w:themeShade="1A"/>
                <w:sz w:val="22"/>
                <w:szCs w:val="22"/>
              </w:rPr>
            </w:pPr>
            <w:proofErr w:type="spellStart"/>
            <w:r w:rsidRPr="00746BE8">
              <w:rPr>
                <w:rFonts w:ascii="Arial" w:hAnsi="Arial" w:cs="Arial"/>
                <w:color w:val="171717" w:themeColor="background2" w:themeShade="1A"/>
                <w:sz w:val="22"/>
                <w:szCs w:val="22"/>
                <w:lang w:val="en-GB"/>
              </w:rPr>
              <w:t>Giang</w:t>
            </w:r>
            <w:proofErr w:type="spellEnd"/>
            <w:r w:rsidRPr="00746BE8">
              <w:rPr>
                <w:rFonts w:ascii="Arial" w:hAnsi="Arial" w:cs="Arial"/>
                <w:color w:val="171717" w:themeColor="background2" w:themeShade="1A"/>
                <w:sz w:val="22"/>
                <w:szCs w:val="22"/>
                <w:lang w:val="en-GB"/>
              </w:rPr>
              <w:t xml:space="preserve"> N, Truong T, </w:t>
            </w:r>
            <w:proofErr w:type="spellStart"/>
            <w:r w:rsidRPr="00746BE8">
              <w:rPr>
                <w:rFonts w:ascii="Arial" w:hAnsi="Arial" w:cs="Arial"/>
                <w:color w:val="171717" w:themeColor="background2" w:themeShade="1A"/>
                <w:sz w:val="22"/>
                <w:szCs w:val="22"/>
                <w:lang w:val="en-GB"/>
              </w:rPr>
              <w:t>Wanapat</w:t>
            </w:r>
            <w:proofErr w:type="spellEnd"/>
            <w:r w:rsidRPr="00746BE8">
              <w:rPr>
                <w:rFonts w:ascii="Arial" w:hAnsi="Arial" w:cs="Arial"/>
                <w:color w:val="171717" w:themeColor="background2" w:themeShade="1A"/>
                <w:sz w:val="22"/>
                <w:szCs w:val="22"/>
                <w:lang w:val="en-GB"/>
              </w:rPr>
              <w:t xml:space="preserve"> M, </w:t>
            </w:r>
            <w:proofErr w:type="spellStart"/>
            <w:r w:rsidRPr="00746BE8">
              <w:rPr>
                <w:rFonts w:ascii="Arial" w:hAnsi="Arial" w:cs="Arial"/>
                <w:color w:val="171717" w:themeColor="background2" w:themeShade="1A"/>
                <w:sz w:val="22"/>
                <w:szCs w:val="22"/>
                <w:lang w:val="en-GB"/>
              </w:rPr>
              <w:t>Phesatcha</w:t>
            </w:r>
            <w:proofErr w:type="spellEnd"/>
            <w:r w:rsidRPr="00746BE8">
              <w:rPr>
                <w:rFonts w:ascii="Arial" w:hAnsi="Arial" w:cs="Arial"/>
                <w:color w:val="171717" w:themeColor="background2" w:themeShade="1A"/>
                <w:sz w:val="22"/>
                <w:szCs w:val="22"/>
                <w:lang w:val="en-GB"/>
              </w:rPr>
              <w:t xml:space="preserve"> K and Kang S 2016. Level of </w:t>
            </w:r>
            <w:proofErr w:type="spellStart"/>
            <w:r w:rsidRPr="00746BE8">
              <w:rPr>
                <w:rFonts w:ascii="Arial" w:hAnsi="Arial" w:cs="Arial"/>
                <w:color w:val="171717" w:themeColor="background2" w:themeShade="1A"/>
                <w:sz w:val="22"/>
                <w:szCs w:val="22"/>
                <w:lang w:val="en-GB"/>
              </w:rPr>
              <w:t>Leucaena</w:t>
            </w:r>
            <w:proofErr w:type="spellEnd"/>
            <w:r w:rsidRPr="00746BE8">
              <w:rPr>
                <w:rFonts w:ascii="Arial" w:hAnsi="Arial" w:cs="Arial"/>
                <w:color w:val="171717" w:themeColor="background2" w:themeShade="1A"/>
                <w:sz w:val="22"/>
                <w:szCs w:val="22"/>
                <w:lang w:val="en-GB"/>
              </w:rPr>
              <w:t xml:space="preserve"> </w:t>
            </w:r>
            <w:proofErr w:type="spellStart"/>
            <w:r w:rsidRPr="00746BE8">
              <w:rPr>
                <w:rFonts w:ascii="Arial" w:hAnsi="Arial" w:cs="Arial"/>
                <w:color w:val="171717" w:themeColor="background2" w:themeShade="1A"/>
                <w:sz w:val="22"/>
                <w:szCs w:val="22"/>
                <w:lang w:val="en-GB"/>
              </w:rPr>
              <w:t>leucocephala</w:t>
            </w:r>
            <w:proofErr w:type="spellEnd"/>
            <w:r w:rsidRPr="00746BE8">
              <w:rPr>
                <w:rFonts w:ascii="Arial" w:hAnsi="Arial" w:cs="Arial"/>
                <w:color w:val="171717" w:themeColor="background2" w:themeShade="1A"/>
                <w:sz w:val="22"/>
                <w:szCs w:val="22"/>
                <w:lang w:val="en-GB"/>
              </w:rPr>
              <w:t xml:space="preserve"> silage feeding on intake, rumen fermentation, and nutrient digestibility in dairy steers. Tropical Animal Health and Production 48, 1057-1064.</w:t>
            </w:r>
          </w:p>
        </w:tc>
      </w:tr>
      <w:tr w:rsidR="00494F09" w:rsidRPr="00746BE8" w14:paraId="1AD619F9" w14:textId="77777777" w:rsidTr="00B6341E">
        <w:trPr>
          <w:trHeight w:val="265"/>
        </w:trPr>
        <w:tc>
          <w:tcPr>
            <w:tcW w:w="431" w:type="dxa"/>
            <w:tcBorders>
              <w:top w:val="nil"/>
              <w:left w:val="nil"/>
              <w:bottom w:val="nil"/>
              <w:right w:val="nil"/>
            </w:tcBorders>
            <w:tcMar>
              <w:left w:w="0" w:type="dxa"/>
              <w:right w:w="0" w:type="dxa"/>
            </w:tcMar>
          </w:tcPr>
          <w:p w14:paraId="182E2FCE" w14:textId="77777777" w:rsidR="00494F09" w:rsidRPr="00746BE8" w:rsidRDefault="00494F09" w:rsidP="00862466">
            <w:pPr>
              <w:pStyle w:val="msonormalcxspmiddle"/>
              <w:spacing w:after="0"/>
              <w:ind w:right="-283"/>
              <w:contextualSpacing/>
              <w:rPr>
                <w:rFonts w:ascii="Arial" w:hAnsi="Arial" w:cs="Arial"/>
                <w:color w:val="171717" w:themeColor="background2" w:themeShade="1A"/>
                <w:sz w:val="22"/>
                <w:szCs w:val="22"/>
              </w:rPr>
            </w:pPr>
            <w:r w:rsidRPr="00746BE8">
              <w:rPr>
                <w:rFonts w:ascii="Arial" w:hAnsi="Arial" w:cs="Arial"/>
                <w:color w:val="171717" w:themeColor="background2" w:themeShade="1A"/>
                <w:sz w:val="22"/>
                <w:szCs w:val="22"/>
              </w:rPr>
              <w:t>4</w:t>
            </w:r>
          </w:p>
        </w:tc>
        <w:tc>
          <w:tcPr>
            <w:tcW w:w="9355" w:type="dxa"/>
            <w:tcBorders>
              <w:top w:val="nil"/>
              <w:left w:val="nil"/>
              <w:bottom w:val="nil"/>
              <w:right w:val="nil"/>
            </w:tcBorders>
            <w:shd w:val="clear" w:color="auto" w:fill="auto"/>
          </w:tcPr>
          <w:p w14:paraId="3EECBB31" w14:textId="77777777" w:rsidR="00494F09" w:rsidRPr="00746BE8" w:rsidRDefault="00494F09" w:rsidP="00862466">
            <w:pPr>
              <w:pStyle w:val="msonormalcxspmiddle"/>
              <w:spacing w:after="0"/>
              <w:ind w:left="-108" w:right="-38"/>
              <w:contextualSpacing/>
              <w:rPr>
                <w:rFonts w:ascii="Arial" w:hAnsi="Arial" w:cs="Arial"/>
                <w:color w:val="171717" w:themeColor="background2" w:themeShade="1A"/>
                <w:sz w:val="22"/>
                <w:szCs w:val="22"/>
              </w:rPr>
            </w:pPr>
            <w:proofErr w:type="spellStart"/>
            <w:r w:rsidRPr="00746BE8">
              <w:rPr>
                <w:rFonts w:ascii="Arial" w:hAnsi="Arial" w:cs="Arial"/>
                <w:color w:val="171717" w:themeColor="background2" w:themeShade="1A"/>
                <w:sz w:val="22"/>
                <w:szCs w:val="22"/>
                <w:lang w:val="en-GB"/>
              </w:rPr>
              <w:t>Phesatcha</w:t>
            </w:r>
            <w:proofErr w:type="spellEnd"/>
            <w:r w:rsidRPr="00746BE8">
              <w:rPr>
                <w:rFonts w:ascii="Arial" w:hAnsi="Arial" w:cs="Arial"/>
                <w:color w:val="171717" w:themeColor="background2" w:themeShade="1A"/>
                <w:sz w:val="22"/>
                <w:szCs w:val="22"/>
                <w:lang w:val="en-GB"/>
              </w:rPr>
              <w:t xml:space="preserve"> K and </w:t>
            </w:r>
            <w:proofErr w:type="spellStart"/>
            <w:r w:rsidRPr="00746BE8">
              <w:rPr>
                <w:rFonts w:ascii="Arial" w:hAnsi="Arial" w:cs="Arial"/>
                <w:color w:val="171717" w:themeColor="background2" w:themeShade="1A"/>
                <w:sz w:val="22"/>
                <w:szCs w:val="22"/>
                <w:lang w:val="en-GB"/>
              </w:rPr>
              <w:t>Wanapat</w:t>
            </w:r>
            <w:proofErr w:type="spellEnd"/>
            <w:r w:rsidRPr="00746BE8">
              <w:rPr>
                <w:rFonts w:ascii="Arial" w:hAnsi="Arial" w:cs="Arial"/>
                <w:color w:val="171717" w:themeColor="background2" w:themeShade="1A"/>
                <w:sz w:val="22"/>
                <w:szCs w:val="22"/>
                <w:lang w:val="en-GB"/>
              </w:rPr>
              <w:t xml:space="preserve"> M 2016. Tropical legume supplementation inﬂuences microbial protein synthesis and rumen ecology. Journal of Animal Physiology and Animal Nutrition 101, 552–562.</w:t>
            </w:r>
          </w:p>
        </w:tc>
      </w:tr>
      <w:tr w:rsidR="00494F09" w:rsidRPr="00746BE8" w14:paraId="17801CC3" w14:textId="77777777" w:rsidTr="00B6341E">
        <w:trPr>
          <w:trHeight w:val="249"/>
        </w:trPr>
        <w:tc>
          <w:tcPr>
            <w:tcW w:w="431" w:type="dxa"/>
            <w:tcBorders>
              <w:top w:val="nil"/>
              <w:left w:val="nil"/>
              <w:bottom w:val="single" w:sz="4" w:space="0" w:color="auto"/>
              <w:right w:val="nil"/>
            </w:tcBorders>
            <w:tcMar>
              <w:left w:w="0" w:type="dxa"/>
              <w:right w:w="0" w:type="dxa"/>
            </w:tcMar>
          </w:tcPr>
          <w:p w14:paraId="22AF30C3" w14:textId="77777777" w:rsidR="00494F09" w:rsidRPr="00746BE8" w:rsidRDefault="00494F09" w:rsidP="00862466">
            <w:pPr>
              <w:pStyle w:val="msonormalcxspmiddle"/>
              <w:spacing w:after="0"/>
              <w:ind w:right="-283"/>
              <w:contextualSpacing/>
              <w:rPr>
                <w:rFonts w:ascii="Arial" w:hAnsi="Arial" w:cs="Arial"/>
                <w:color w:val="171717" w:themeColor="background2" w:themeShade="1A"/>
                <w:sz w:val="22"/>
                <w:szCs w:val="22"/>
              </w:rPr>
            </w:pPr>
            <w:r w:rsidRPr="00746BE8">
              <w:rPr>
                <w:rFonts w:ascii="Arial" w:hAnsi="Arial" w:cs="Arial"/>
                <w:color w:val="171717" w:themeColor="background2" w:themeShade="1A"/>
                <w:sz w:val="22"/>
                <w:szCs w:val="22"/>
              </w:rPr>
              <w:t>5</w:t>
            </w:r>
          </w:p>
        </w:tc>
        <w:tc>
          <w:tcPr>
            <w:tcW w:w="9355" w:type="dxa"/>
            <w:tcBorders>
              <w:top w:val="nil"/>
              <w:left w:val="nil"/>
              <w:bottom w:val="single" w:sz="4" w:space="0" w:color="auto"/>
              <w:right w:val="nil"/>
            </w:tcBorders>
            <w:shd w:val="clear" w:color="auto" w:fill="auto"/>
          </w:tcPr>
          <w:p w14:paraId="35EE715F" w14:textId="77777777" w:rsidR="00494F09" w:rsidRPr="00746BE8" w:rsidRDefault="00494F09" w:rsidP="00862466">
            <w:pPr>
              <w:pStyle w:val="msonormalcxspmiddle"/>
              <w:spacing w:after="0"/>
              <w:ind w:left="-108" w:right="-38"/>
              <w:contextualSpacing/>
              <w:rPr>
                <w:rFonts w:ascii="Arial" w:hAnsi="Arial" w:cs="Arial"/>
                <w:color w:val="171717" w:themeColor="background2" w:themeShade="1A"/>
                <w:sz w:val="22"/>
                <w:szCs w:val="22"/>
              </w:rPr>
            </w:pPr>
            <w:proofErr w:type="spellStart"/>
            <w:r w:rsidRPr="00746BE8">
              <w:rPr>
                <w:rFonts w:ascii="Arial" w:hAnsi="Arial" w:cs="Arial"/>
                <w:color w:val="171717" w:themeColor="background2" w:themeShade="1A"/>
                <w:sz w:val="22"/>
                <w:szCs w:val="22"/>
                <w:lang w:val="en-GB"/>
              </w:rPr>
              <w:t>Phesatcha</w:t>
            </w:r>
            <w:proofErr w:type="spellEnd"/>
            <w:r w:rsidRPr="00746BE8">
              <w:rPr>
                <w:rFonts w:ascii="Arial" w:hAnsi="Arial" w:cs="Arial"/>
                <w:color w:val="171717" w:themeColor="background2" w:themeShade="1A"/>
                <w:sz w:val="22"/>
                <w:szCs w:val="22"/>
                <w:lang w:val="en-GB"/>
              </w:rPr>
              <w:t xml:space="preserve"> B, </w:t>
            </w:r>
            <w:proofErr w:type="spellStart"/>
            <w:r w:rsidRPr="00746BE8">
              <w:rPr>
                <w:rFonts w:ascii="Arial" w:hAnsi="Arial" w:cs="Arial"/>
                <w:color w:val="171717" w:themeColor="background2" w:themeShade="1A"/>
                <w:sz w:val="22"/>
                <w:szCs w:val="22"/>
                <w:lang w:val="en-GB"/>
              </w:rPr>
              <w:t>Wanapat</w:t>
            </w:r>
            <w:proofErr w:type="spellEnd"/>
            <w:r w:rsidRPr="00746BE8">
              <w:rPr>
                <w:rFonts w:ascii="Arial" w:hAnsi="Arial" w:cs="Arial"/>
                <w:color w:val="171717" w:themeColor="background2" w:themeShade="1A"/>
                <w:sz w:val="22"/>
                <w:szCs w:val="22"/>
                <w:lang w:val="en-GB"/>
              </w:rPr>
              <w:t xml:space="preserve"> M, </w:t>
            </w:r>
            <w:proofErr w:type="spellStart"/>
            <w:r w:rsidRPr="00746BE8">
              <w:rPr>
                <w:rFonts w:ascii="Arial" w:hAnsi="Arial" w:cs="Arial"/>
                <w:color w:val="171717" w:themeColor="background2" w:themeShade="1A"/>
                <w:sz w:val="22"/>
                <w:szCs w:val="22"/>
                <w:lang w:val="en-GB"/>
              </w:rPr>
              <w:t>Phesatcha</w:t>
            </w:r>
            <w:proofErr w:type="spellEnd"/>
            <w:r w:rsidRPr="00746BE8">
              <w:rPr>
                <w:rFonts w:ascii="Arial" w:hAnsi="Arial" w:cs="Arial"/>
                <w:color w:val="171717" w:themeColor="background2" w:themeShade="1A"/>
                <w:sz w:val="22"/>
                <w:szCs w:val="22"/>
                <w:lang w:val="en-GB"/>
              </w:rPr>
              <w:t xml:space="preserve"> K, </w:t>
            </w:r>
            <w:proofErr w:type="spellStart"/>
            <w:r w:rsidRPr="00746BE8">
              <w:rPr>
                <w:rFonts w:ascii="Arial" w:hAnsi="Arial" w:cs="Arial"/>
                <w:color w:val="171717" w:themeColor="background2" w:themeShade="1A"/>
                <w:sz w:val="22"/>
                <w:szCs w:val="22"/>
                <w:lang w:val="en-GB"/>
              </w:rPr>
              <w:t>Ampapon</w:t>
            </w:r>
            <w:proofErr w:type="spellEnd"/>
            <w:r w:rsidRPr="00746BE8">
              <w:rPr>
                <w:rFonts w:ascii="Arial" w:hAnsi="Arial" w:cs="Arial"/>
                <w:color w:val="171717" w:themeColor="background2" w:themeShade="1A"/>
                <w:sz w:val="22"/>
                <w:szCs w:val="22"/>
                <w:lang w:val="en-GB"/>
              </w:rPr>
              <w:t xml:space="preserve"> T and Kang S 2016. Supplementation of </w:t>
            </w:r>
            <w:proofErr w:type="spellStart"/>
            <w:r w:rsidRPr="00746BE8">
              <w:rPr>
                <w:rFonts w:ascii="Arial" w:hAnsi="Arial" w:cs="Arial"/>
                <w:color w:val="171717" w:themeColor="background2" w:themeShade="1A"/>
                <w:sz w:val="22"/>
                <w:szCs w:val="22"/>
                <w:lang w:val="en-GB"/>
              </w:rPr>
              <w:t>Flemingia</w:t>
            </w:r>
            <w:proofErr w:type="spellEnd"/>
            <w:r w:rsidRPr="00746BE8">
              <w:rPr>
                <w:rFonts w:ascii="Arial" w:hAnsi="Arial" w:cs="Arial"/>
                <w:color w:val="171717" w:themeColor="background2" w:themeShade="1A"/>
                <w:sz w:val="22"/>
                <w:szCs w:val="22"/>
                <w:lang w:val="en-GB"/>
              </w:rPr>
              <w:t xml:space="preserve"> </w:t>
            </w:r>
            <w:proofErr w:type="spellStart"/>
            <w:r w:rsidRPr="00746BE8">
              <w:rPr>
                <w:rFonts w:ascii="Arial" w:hAnsi="Arial" w:cs="Arial"/>
                <w:color w:val="171717" w:themeColor="background2" w:themeShade="1A"/>
                <w:sz w:val="22"/>
                <w:szCs w:val="22"/>
                <w:lang w:val="en-GB"/>
              </w:rPr>
              <w:t>macrophylla</w:t>
            </w:r>
            <w:proofErr w:type="spellEnd"/>
            <w:r w:rsidRPr="00746BE8">
              <w:rPr>
                <w:rFonts w:ascii="Arial" w:hAnsi="Arial" w:cs="Arial"/>
                <w:color w:val="171717" w:themeColor="background2" w:themeShade="1A"/>
                <w:sz w:val="22"/>
                <w:szCs w:val="22"/>
                <w:lang w:val="en-GB"/>
              </w:rPr>
              <w:t xml:space="preserve"> and cassava foliage as a rumen enhancer on fermentation efficiency and estimated methane production in dairy steers. Tropical Animal Health and Production 48, 1449-1454.</w:t>
            </w:r>
          </w:p>
        </w:tc>
      </w:tr>
    </w:tbl>
    <w:p w14:paraId="28DC10C0" w14:textId="77777777" w:rsidR="00494F09" w:rsidRPr="00746BE8" w:rsidRDefault="00494F09" w:rsidP="00494F09">
      <w:pPr>
        <w:spacing w:after="0" w:line="240" w:lineRule="auto"/>
        <w:rPr>
          <w:rFonts w:ascii="Arial" w:hAnsi="Arial" w:cs="Arial"/>
          <w:color w:val="171717" w:themeColor="background2" w:themeShade="1A"/>
        </w:rPr>
      </w:pPr>
    </w:p>
    <w:p w14:paraId="1D7B5A29" w14:textId="77777777" w:rsidR="00C35407" w:rsidRPr="00746BE8" w:rsidRDefault="00C35407">
      <w:r w:rsidRPr="00746BE8">
        <w:br w:type="page"/>
      </w:r>
    </w:p>
    <w:p w14:paraId="203EAA84" w14:textId="33F024FE" w:rsidR="00C35407" w:rsidRPr="00746BE8" w:rsidRDefault="00C35407" w:rsidP="0239E2BD">
      <w:pPr>
        <w:spacing w:after="0" w:line="276" w:lineRule="auto"/>
        <w:ind w:left="-5" w:right="60"/>
        <w:jc w:val="both"/>
        <w:rPr>
          <w:rFonts w:ascii="Arial" w:eastAsia="Calibri" w:hAnsi="Arial" w:cs="Arial"/>
          <w:color w:val="171717" w:themeColor="background2" w:themeShade="1A"/>
          <w:sz w:val="24"/>
          <w:szCs w:val="24"/>
          <w:lang w:val="en-US" w:bidi="th-TH"/>
        </w:rPr>
      </w:pPr>
    </w:p>
    <w:p w14:paraId="1F2058B5" w14:textId="77777777" w:rsidR="003E7BDD" w:rsidRPr="00746BE8" w:rsidRDefault="003E7BDD" w:rsidP="003E7BDD">
      <w:pPr>
        <w:spacing w:after="0" w:line="276" w:lineRule="auto"/>
        <w:ind w:left="-5" w:right="60"/>
        <w:jc w:val="both"/>
        <w:rPr>
          <w:rFonts w:ascii="Arial" w:eastAsia="Calibri" w:hAnsi="Arial" w:cs="Arial"/>
          <w:b/>
          <w:color w:val="171717" w:themeColor="background2" w:themeShade="1A"/>
          <w:sz w:val="24"/>
          <w:szCs w:val="24"/>
          <w:lang w:val="en-US" w:bidi="th-TH"/>
        </w:rPr>
      </w:pPr>
    </w:p>
    <w:p w14:paraId="41DB7217" w14:textId="42724A40" w:rsidR="3F661BCA" w:rsidRPr="00746BE8" w:rsidRDefault="3F661BCA" w:rsidP="00B6341E">
      <w:pPr>
        <w:spacing w:after="0" w:line="276" w:lineRule="auto"/>
        <w:ind w:left="-5" w:right="60"/>
        <w:jc w:val="both"/>
        <w:rPr>
          <w:rFonts w:ascii="Arial" w:eastAsia="Calibri" w:hAnsi="Arial" w:cs="Arial"/>
          <w:b/>
          <w:bCs/>
          <w:color w:val="171717"/>
          <w:sz w:val="24"/>
          <w:szCs w:val="24"/>
          <w:lang w:val="en-US" w:bidi="th-TH"/>
        </w:rPr>
      </w:pPr>
      <w:r w:rsidRPr="00746BE8">
        <w:rPr>
          <w:noProof/>
          <w:lang w:eastAsia="en-GB"/>
        </w:rPr>
        <w:drawing>
          <wp:inline distT="0" distB="0" distL="0" distR="0" wp14:anchorId="20BE2EB8" wp14:editId="1982F922">
            <wp:extent cx="6076950" cy="3658830"/>
            <wp:effectExtent l="0" t="0" r="0" b="0"/>
            <wp:docPr id="26118484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0">
                      <a:extLst>
                        <a:ext uri="{28A0092B-C50C-407E-A947-70E740481C1C}">
                          <a14:useLocalDpi xmlns:a14="http://schemas.microsoft.com/office/drawing/2010/main" val="0"/>
                        </a:ext>
                      </a:extLst>
                    </a:blip>
                    <a:stretch>
                      <a:fillRect/>
                    </a:stretch>
                  </pic:blipFill>
                  <pic:spPr>
                    <a:xfrm>
                      <a:off x="0" y="0"/>
                      <a:ext cx="6076950" cy="3658830"/>
                    </a:xfrm>
                    <a:prstGeom prst="rect">
                      <a:avLst/>
                    </a:prstGeom>
                  </pic:spPr>
                </pic:pic>
              </a:graphicData>
            </a:graphic>
          </wp:inline>
        </w:drawing>
      </w:r>
    </w:p>
    <w:p w14:paraId="60CE0F84" w14:textId="2E985037" w:rsidR="3F661BCA" w:rsidRPr="00746BE8" w:rsidRDefault="3F661BCA" w:rsidP="00B6341E">
      <w:pPr>
        <w:spacing w:after="0" w:line="276" w:lineRule="auto"/>
        <w:ind w:left="-5" w:right="60"/>
        <w:jc w:val="both"/>
        <w:rPr>
          <w:rFonts w:ascii="Arial" w:eastAsia="Calibri" w:hAnsi="Arial" w:cs="Arial"/>
          <w:b/>
          <w:bCs/>
          <w:color w:val="171717"/>
          <w:sz w:val="24"/>
          <w:szCs w:val="24"/>
          <w:lang w:val="en-US" w:bidi="th-TH"/>
        </w:rPr>
      </w:pPr>
    </w:p>
    <w:p w14:paraId="2742117E" w14:textId="4248A7D0" w:rsidR="008D4AF7" w:rsidRPr="00746BE8" w:rsidRDefault="0016751E" w:rsidP="00B6341E">
      <w:pPr>
        <w:spacing w:after="0" w:line="276" w:lineRule="auto"/>
        <w:jc w:val="both"/>
        <w:rPr>
          <w:rFonts w:ascii="Arial" w:eastAsia="Calibri" w:hAnsi="Arial" w:cs="Arial"/>
          <w:color w:val="171717" w:themeColor="background2" w:themeShade="1A"/>
          <w:sz w:val="24"/>
          <w:szCs w:val="24"/>
          <w:lang w:val="en-US" w:bidi="th-TH"/>
        </w:rPr>
      </w:pPr>
      <w:r>
        <w:rPr>
          <w:rFonts w:ascii="Arial" w:eastAsia="Calibri" w:hAnsi="Arial" w:cs="Arial"/>
          <w:b/>
          <w:color w:val="171717" w:themeColor="background2" w:themeShade="1A"/>
          <w:sz w:val="24"/>
          <w:szCs w:val="24"/>
          <w:lang w:val="en-US" w:bidi="th-TH"/>
        </w:rPr>
        <w:t>Supplementary</w:t>
      </w:r>
      <w:r w:rsidR="008D4AF7" w:rsidRPr="00746BE8">
        <w:rPr>
          <w:rFonts w:ascii="Arial" w:eastAsia="Calibri" w:hAnsi="Arial" w:cs="Arial"/>
          <w:b/>
          <w:color w:val="171717" w:themeColor="background2" w:themeShade="1A"/>
          <w:sz w:val="24"/>
          <w:szCs w:val="24"/>
          <w:lang w:val="en-US" w:bidi="th-TH"/>
        </w:rPr>
        <w:t xml:space="preserve"> Figure S1</w:t>
      </w:r>
      <w:r w:rsidR="008D4AF7" w:rsidRPr="00746BE8">
        <w:rPr>
          <w:rFonts w:ascii="Arial" w:eastAsia="Calibri" w:hAnsi="Arial" w:cs="Arial"/>
          <w:color w:val="171717" w:themeColor="background2" w:themeShade="1A"/>
          <w:sz w:val="24"/>
          <w:szCs w:val="24"/>
          <w:lang w:val="en-US" w:bidi="th-TH"/>
        </w:rPr>
        <w:t xml:space="preserve"> Proposed sustainable ruminant feeding system for smallholder farmers in the tropics</w:t>
      </w:r>
    </w:p>
    <w:p w14:paraId="712A9F9D" w14:textId="77777777" w:rsidR="008D4AF7" w:rsidRPr="00746BE8" w:rsidRDefault="008D4AF7" w:rsidP="00B6341E">
      <w:pPr>
        <w:spacing w:after="0" w:line="276" w:lineRule="auto"/>
        <w:jc w:val="both"/>
        <w:rPr>
          <w:rFonts w:ascii="Arial" w:eastAsia="Calibri" w:hAnsi="Arial" w:cs="Arial"/>
          <w:color w:val="171717" w:themeColor="background2" w:themeShade="1A"/>
          <w:sz w:val="24"/>
          <w:szCs w:val="24"/>
          <w:lang w:val="en-US" w:bidi="th-TH"/>
        </w:rPr>
      </w:pPr>
    </w:p>
    <w:p w14:paraId="36F7C78F" w14:textId="2CA5D6B5" w:rsidR="003E7BDD" w:rsidRPr="00B6341E" w:rsidRDefault="003E7BDD" w:rsidP="00B6341E">
      <w:pPr>
        <w:spacing w:after="0" w:line="276" w:lineRule="auto"/>
        <w:jc w:val="both"/>
        <w:rPr>
          <w:rFonts w:ascii="Arial" w:hAnsi="Arial" w:cs="Arial"/>
          <w:sz w:val="24"/>
          <w:szCs w:val="24"/>
          <w:lang w:val="en-US" w:bidi="th-TH"/>
        </w:rPr>
      </w:pPr>
      <w:r w:rsidRPr="00746BE8">
        <w:rPr>
          <w:rFonts w:ascii="Arial" w:hAnsi="Arial" w:cs="Arial"/>
          <w:sz w:val="24"/>
          <w:szCs w:val="24"/>
          <w:lang w:val="en-US" w:bidi="th-TH"/>
        </w:rPr>
        <w:t xml:space="preserve">Reference: </w:t>
      </w:r>
      <w:proofErr w:type="spellStart"/>
      <w:r w:rsidRPr="00746BE8">
        <w:rPr>
          <w:rFonts w:ascii="Arial" w:hAnsi="Arial" w:cs="Arial"/>
          <w:sz w:val="24"/>
          <w:szCs w:val="24"/>
          <w:lang w:val="en-US" w:bidi="th-TH"/>
        </w:rPr>
        <w:t>Wanapat</w:t>
      </w:r>
      <w:proofErr w:type="spellEnd"/>
      <w:r w:rsidR="3F661BCA" w:rsidRPr="00746BE8">
        <w:rPr>
          <w:rFonts w:ascii="Arial" w:hAnsi="Arial" w:cs="Arial"/>
          <w:sz w:val="24"/>
          <w:szCs w:val="24"/>
        </w:rPr>
        <w:t xml:space="preserve"> M, </w:t>
      </w:r>
      <w:proofErr w:type="spellStart"/>
      <w:r w:rsidR="3F661BCA" w:rsidRPr="00746BE8">
        <w:rPr>
          <w:rFonts w:ascii="Arial" w:hAnsi="Arial" w:cs="Arial"/>
          <w:sz w:val="24"/>
          <w:szCs w:val="24"/>
        </w:rPr>
        <w:t>Foiklang</w:t>
      </w:r>
      <w:proofErr w:type="spellEnd"/>
      <w:r w:rsidR="3F661BCA" w:rsidRPr="00746BE8">
        <w:rPr>
          <w:rFonts w:ascii="Arial" w:hAnsi="Arial" w:cs="Arial"/>
          <w:sz w:val="24"/>
          <w:szCs w:val="24"/>
        </w:rPr>
        <w:t xml:space="preserve"> S, </w:t>
      </w:r>
      <w:proofErr w:type="spellStart"/>
      <w:r w:rsidR="3F661BCA" w:rsidRPr="00746BE8">
        <w:rPr>
          <w:rFonts w:ascii="Arial" w:hAnsi="Arial" w:cs="Arial"/>
          <w:sz w:val="24"/>
          <w:szCs w:val="24"/>
        </w:rPr>
        <w:t>Ampapon</w:t>
      </w:r>
      <w:proofErr w:type="spellEnd"/>
      <w:r w:rsidR="3F661BCA" w:rsidRPr="00746BE8">
        <w:rPr>
          <w:rFonts w:ascii="Arial" w:hAnsi="Arial" w:cs="Arial"/>
          <w:sz w:val="24"/>
          <w:szCs w:val="24"/>
        </w:rPr>
        <w:t xml:space="preserve"> T, </w:t>
      </w:r>
      <w:proofErr w:type="spellStart"/>
      <w:r w:rsidR="3F661BCA" w:rsidRPr="00746BE8">
        <w:rPr>
          <w:rFonts w:ascii="Arial" w:hAnsi="Arial" w:cs="Arial"/>
          <w:sz w:val="24"/>
          <w:szCs w:val="24"/>
        </w:rPr>
        <w:t>Mapato</w:t>
      </w:r>
      <w:proofErr w:type="spellEnd"/>
      <w:r w:rsidR="3F661BCA" w:rsidRPr="00746BE8">
        <w:rPr>
          <w:rFonts w:ascii="Arial" w:hAnsi="Arial" w:cs="Arial"/>
          <w:sz w:val="24"/>
          <w:szCs w:val="24"/>
        </w:rPr>
        <w:t xml:space="preserve"> C and </w:t>
      </w:r>
      <w:proofErr w:type="spellStart"/>
      <w:r w:rsidR="3F661BCA" w:rsidRPr="00746BE8">
        <w:rPr>
          <w:rFonts w:ascii="Arial" w:hAnsi="Arial" w:cs="Arial"/>
          <w:sz w:val="24"/>
          <w:szCs w:val="24"/>
        </w:rPr>
        <w:t>Cherdthong</w:t>
      </w:r>
      <w:proofErr w:type="spellEnd"/>
      <w:r w:rsidR="3F661BCA" w:rsidRPr="00746BE8">
        <w:rPr>
          <w:rFonts w:ascii="Arial" w:hAnsi="Arial" w:cs="Arial"/>
          <w:sz w:val="24"/>
          <w:szCs w:val="24"/>
        </w:rPr>
        <w:t xml:space="preserve"> T 2017. Feeding strategy on farms to improve livestock productivity and reduce methane production. In Proceedings of the 2nd International Conference on Animal Nutrition and Environment, 1-4 November 2017, </w:t>
      </w:r>
      <w:proofErr w:type="spellStart"/>
      <w:r w:rsidR="3F661BCA" w:rsidRPr="00746BE8">
        <w:rPr>
          <w:rFonts w:ascii="Arial" w:hAnsi="Arial" w:cs="Arial"/>
          <w:sz w:val="24"/>
          <w:szCs w:val="24"/>
        </w:rPr>
        <w:t>Khon</w:t>
      </w:r>
      <w:proofErr w:type="spellEnd"/>
      <w:r w:rsidR="3F661BCA" w:rsidRPr="00746BE8">
        <w:rPr>
          <w:rFonts w:ascii="Arial" w:hAnsi="Arial" w:cs="Arial"/>
          <w:sz w:val="24"/>
          <w:szCs w:val="24"/>
        </w:rPr>
        <w:t xml:space="preserve"> </w:t>
      </w:r>
      <w:proofErr w:type="spellStart"/>
      <w:r w:rsidR="3F661BCA" w:rsidRPr="00746BE8">
        <w:rPr>
          <w:rFonts w:ascii="Arial" w:hAnsi="Arial" w:cs="Arial"/>
          <w:sz w:val="24"/>
          <w:szCs w:val="24"/>
        </w:rPr>
        <w:t>Kaen</w:t>
      </w:r>
      <w:proofErr w:type="spellEnd"/>
      <w:r w:rsidR="3F661BCA" w:rsidRPr="00746BE8">
        <w:rPr>
          <w:rFonts w:ascii="Arial" w:hAnsi="Arial" w:cs="Arial"/>
          <w:sz w:val="24"/>
          <w:szCs w:val="24"/>
        </w:rPr>
        <w:t>, Thailand, pp. 14-29.</w:t>
      </w:r>
    </w:p>
    <w:p w14:paraId="23CFF1D2" w14:textId="48DD6AA5" w:rsidR="00494F09" w:rsidRDefault="00494F09"/>
    <w:sectPr w:rsidR="00494F09" w:rsidSect="00E15DE0">
      <w:type w:val="continuous"/>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903F5" w14:textId="77777777" w:rsidR="00D52A4B" w:rsidRDefault="00D52A4B">
      <w:pPr>
        <w:spacing w:after="0" w:line="240" w:lineRule="auto"/>
      </w:pPr>
      <w:r>
        <w:separator/>
      </w:r>
    </w:p>
  </w:endnote>
  <w:endnote w:type="continuationSeparator" w:id="0">
    <w:p w14:paraId="2944A73E" w14:textId="77777777" w:rsidR="00D52A4B" w:rsidRDefault="00D52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9123570"/>
      <w:docPartObj>
        <w:docPartGallery w:val="Page Numbers (Bottom of Page)"/>
        <w:docPartUnique/>
      </w:docPartObj>
    </w:sdtPr>
    <w:sdtEndPr>
      <w:rPr>
        <w:noProof/>
      </w:rPr>
    </w:sdtEndPr>
    <w:sdtContent>
      <w:p w14:paraId="6C75DE69" w14:textId="1FEB3904" w:rsidR="00D43D39" w:rsidRDefault="00D43D39">
        <w:pPr>
          <w:pStyle w:val="Pieddepage"/>
          <w:jc w:val="center"/>
        </w:pPr>
        <w:r>
          <w:fldChar w:fldCharType="begin"/>
        </w:r>
        <w:r>
          <w:instrText xml:space="preserve"> PAGE   \* MERGEFORMAT </w:instrText>
        </w:r>
        <w:r>
          <w:fldChar w:fldCharType="separate"/>
        </w:r>
        <w:r w:rsidR="00935F55">
          <w:rPr>
            <w:noProof/>
          </w:rPr>
          <w:t>5</w:t>
        </w:r>
        <w:r>
          <w:rPr>
            <w:noProof/>
          </w:rPr>
          <w:fldChar w:fldCharType="end"/>
        </w:r>
      </w:p>
    </w:sdtContent>
  </w:sdt>
  <w:p w14:paraId="00E24C06" w14:textId="77777777" w:rsidR="00D43D39" w:rsidRDefault="00D43D3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489344"/>
      <w:docPartObj>
        <w:docPartGallery w:val="Page Numbers (Bottom of Page)"/>
        <w:docPartUnique/>
      </w:docPartObj>
    </w:sdtPr>
    <w:sdtEndPr>
      <w:rPr>
        <w:noProof/>
      </w:rPr>
    </w:sdtEndPr>
    <w:sdtContent>
      <w:p w14:paraId="69A21634" w14:textId="6EF8F4AB" w:rsidR="00D43D39" w:rsidRDefault="00D43D39">
        <w:pPr>
          <w:pStyle w:val="Pieddepage"/>
          <w:jc w:val="center"/>
        </w:pPr>
        <w:r>
          <w:fldChar w:fldCharType="begin"/>
        </w:r>
        <w:r>
          <w:instrText xml:space="preserve"> PAGE   \* MERGEFORMAT </w:instrText>
        </w:r>
        <w:r>
          <w:fldChar w:fldCharType="separate"/>
        </w:r>
        <w:r w:rsidR="00935F55">
          <w:rPr>
            <w:noProof/>
          </w:rPr>
          <w:t>8</w:t>
        </w:r>
        <w:r>
          <w:rPr>
            <w:noProof/>
          </w:rPr>
          <w:fldChar w:fldCharType="end"/>
        </w:r>
      </w:p>
    </w:sdtContent>
  </w:sdt>
  <w:p w14:paraId="0A3AC84E" w14:textId="77777777" w:rsidR="00D43D39" w:rsidRDefault="00D43D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790E5" w14:textId="77777777" w:rsidR="00D52A4B" w:rsidRDefault="00D52A4B">
      <w:pPr>
        <w:spacing w:after="0" w:line="240" w:lineRule="auto"/>
      </w:pPr>
      <w:r>
        <w:separator/>
      </w:r>
    </w:p>
  </w:footnote>
  <w:footnote w:type="continuationSeparator" w:id="0">
    <w:p w14:paraId="19A0DD06" w14:textId="77777777" w:rsidR="00D52A4B" w:rsidRDefault="00D52A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SxtDSyMAMSlmaWRko6SsGpxcWZ+XkgBca1AJiA9/osAAAA"/>
  </w:docVars>
  <w:rsids>
    <w:rsidRoot w:val="00494F09"/>
    <w:rsid w:val="0000355C"/>
    <w:rsid w:val="00004280"/>
    <w:rsid w:val="00007183"/>
    <w:rsid w:val="00011994"/>
    <w:rsid w:val="00012374"/>
    <w:rsid w:val="00013183"/>
    <w:rsid w:val="000142A3"/>
    <w:rsid w:val="00014DBC"/>
    <w:rsid w:val="00014E25"/>
    <w:rsid w:val="00017058"/>
    <w:rsid w:val="00017259"/>
    <w:rsid w:val="00017A6F"/>
    <w:rsid w:val="00021243"/>
    <w:rsid w:val="00025ECA"/>
    <w:rsid w:val="00026774"/>
    <w:rsid w:val="000271B6"/>
    <w:rsid w:val="00030B5B"/>
    <w:rsid w:val="000323EF"/>
    <w:rsid w:val="0003339A"/>
    <w:rsid w:val="00033608"/>
    <w:rsid w:val="0004065F"/>
    <w:rsid w:val="00043E3B"/>
    <w:rsid w:val="00045D3E"/>
    <w:rsid w:val="00050581"/>
    <w:rsid w:val="00056CD1"/>
    <w:rsid w:val="00057B00"/>
    <w:rsid w:val="0006023B"/>
    <w:rsid w:val="00060B18"/>
    <w:rsid w:val="00062170"/>
    <w:rsid w:val="00063698"/>
    <w:rsid w:val="00065E18"/>
    <w:rsid w:val="00066D53"/>
    <w:rsid w:val="00071807"/>
    <w:rsid w:val="00072BBE"/>
    <w:rsid w:val="000732F9"/>
    <w:rsid w:val="000759E9"/>
    <w:rsid w:val="00075E43"/>
    <w:rsid w:val="00076BB7"/>
    <w:rsid w:val="00077E64"/>
    <w:rsid w:val="00080F5A"/>
    <w:rsid w:val="0008388F"/>
    <w:rsid w:val="000846A4"/>
    <w:rsid w:val="0008473F"/>
    <w:rsid w:val="00094010"/>
    <w:rsid w:val="00094849"/>
    <w:rsid w:val="00094F82"/>
    <w:rsid w:val="0009508C"/>
    <w:rsid w:val="000959F4"/>
    <w:rsid w:val="00096A57"/>
    <w:rsid w:val="000976FC"/>
    <w:rsid w:val="000A229B"/>
    <w:rsid w:val="000A2987"/>
    <w:rsid w:val="000A2CE0"/>
    <w:rsid w:val="000A30A4"/>
    <w:rsid w:val="000A4854"/>
    <w:rsid w:val="000A587C"/>
    <w:rsid w:val="000A7ACE"/>
    <w:rsid w:val="000B2BA2"/>
    <w:rsid w:val="000B38FF"/>
    <w:rsid w:val="000B7472"/>
    <w:rsid w:val="000B75D9"/>
    <w:rsid w:val="000C0361"/>
    <w:rsid w:val="000C06CA"/>
    <w:rsid w:val="000C1303"/>
    <w:rsid w:val="000C1348"/>
    <w:rsid w:val="000C30F1"/>
    <w:rsid w:val="000C34CB"/>
    <w:rsid w:val="000C46CC"/>
    <w:rsid w:val="000C4EC7"/>
    <w:rsid w:val="000C4FF1"/>
    <w:rsid w:val="000C718F"/>
    <w:rsid w:val="000C7479"/>
    <w:rsid w:val="000D1B60"/>
    <w:rsid w:val="000D1F4C"/>
    <w:rsid w:val="000D2551"/>
    <w:rsid w:val="000D2831"/>
    <w:rsid w:val="000D5A12"/>
    <w:rsid w:val="000D6760"/>
    <w:rsid w:val="000D70A1"/>
    <w:rsid w:val="000E057B"/>
    <w:rsid w:val="000E2D52"/>
    <w:rsid w:val="000E2D54"/>
    <w:rsid w:val="000E357E"/>
    <w:rsid w:val="000E4634"/>
    <w:rsid w:val="000E4EDB"/>
    <w:rsid w:val="000E72F0"/>
    <w:rsid w:val="000E7F39"/>
    <w:rsid w:val="000F123E"/>
    <w:rsid w:val="000F17F5"/>
    <w:rsid w:val="000F1EF6"/>
    <w:rsid w:val="000F2F34"/>
    <w:rsid w:val="000F513E"/>
    <w:rsid w:val="000F5631"/>
    <w:rsid w:val="000F5B6B"/>
    <w:rsid w:val="000F61A5"/>
    <w:rsid w:val="000F7FC5"/>
    <w:rsid w:val="00100664"/>
    <w:rsid w:val="00103FEB"/>
    <w:rsid w:val="00104436"/>
    <w:rsid w:val="001044CD"/>
    <w:rsid w:val="00105AF0"/>
    <w:rsid w:val="00105E72"/>
    <w:rsid w:val="001071E2"/>
    <w:rsid w:val="0011090E"/>
    <w:rsid w:val="001115FB"/>
    <w:rsid w:val="00112447"/>
    <w:rsid w:val="00113BFF"/>
    <w:rsid w:val="00116460"/>
    <w:rsid w:val="00117C7E"/>
    <w:rsid w:val="00123125"/>
    <w:rsid w:val="00127516"/>
    <w:rsid w:val="001276D2"/>
    <w:rsid w:val="00131423"/>
    <w:rsid w:val="0013295C"/>
    <w:rsid w:val="001351A4"/>
    <w:rsid w:val="00136636"/>
    <w:rsid w:val="001366CF"/>
    <w:rsid w:val="00137CBC"/>
    <w:rsid w:val="00137FCA"/>
    <w:rsid w:val="00140083"/>
    <w:rsid w:val="00140A32"/>
    <w:rsid w:val="001411F6"/>
    <w:rsid w:val="00141816"/>
    <w:rsid w:val="00142B65"/>
    <w:rsid w:val="00143639"/>
    <w:rsid w:val="00143840"/>
    <w:rsid w:val="00143C9B"/>
    <w:rsid w:val="00143E5C"/>
    <w:rsid w:val="00152E8A"/>
    <w:rsid w:val="00153512"/>
    <w:rsid w:val="00155240"/>
    <w:rsid w:val="0015679C"/>
    <w:rsid w:val="0016044D"/>
    <w:rsid w:val="001609EC"/>
    <w:rsid w:val="001609F7"/>
    <w:rsid w:val="0016160D"/>
    <w:rsid w:val="001626AF"/>
    <w:rsid w:val="00162D2D"/>
    <w:rsid w:val="001632A6"/>
    <w:rsid w:val="00164850"/>
    <w:rsid w:val="00165614"/>
    <w:rsid w:val="0016751E"/>
    <w:rsid w:val="00167DB3"/>
    <w:rsid w:val="00170025"/>
    <w:rsid w:val="0017116A"/>
    <w:rsid w:val="00171724"/>
    <w:rsid w:val="00176911"/>
    <w:rsid w:val="001820A0"/>
    <w:rsid w:val="00182263"/>
    <w:rsid w:val="00182A0A"/>
    <w:rsid w:val="001842B5"/>
    <w:rsid w:val="00184659"/>
    <w:rsid w:val="0018652C"/>
    <w:rsid w:val="0019107E"/>
    <w:rsid w:val="00191761"/>
    <w:rsid w:val="0019340E"/>
    <w:rsid w:val="001939D7"/>
    <w:rsid w:val="00194E0E"/>
    <w:rsid w:val="00195DBF"/>
    <w:rsid w:val="00196E7A"/>
    <w:rsid w:val="001974CB"/>
    <w:rsid w:val="00197DA3"/>
    <w:rsid w:val="00197E6A"/>
    <w:rsid w:val="001A233C"/>
    <w:rsid w:val="001A3B9D"/>
    <w:rsid w:val="001A3DE7"/>
    <w:rsid w:val="001A5051"/>
    <w:rsid w:val="001A5956"/>
    <w:rsid w:val="001A69BC"/>
    <w:rsid w:val="001A6C81"/>
    <w:rsid w:val="001A7ED8"/>
    <w:rsid w:val="001B1120"/>
    <w:rsid w:val="001B20A9"/>
    <w:rsid w:val="001B2175"/>
    <w:rsid w:val="001B539A"/>
    <w:rsid w:val="001B5D2E"/>
    <w:rsid w:val="001C1C85"/>
    <w:rsid w:val="001C21C0"/>
    <w:rsid w:val="001C2875"/>
    <w:rsid w:val="001C36D8"/>
    <w:rsid w:val="001C3E12"/>
    <w:rsid w:val="001C483D"/>
    <w:rsid w:val="001C6694"/>
    <w:rsid w:val="001C7553"/>
    <w:rsid w:val="001D059D"/>
    <w:rsid w:val="001D13F9"/>
    <w:rsid w:val="001D249A"/>
    <w:rsid w:val="001D2657"/>
    <w:rsid w:val="001D3D09"/>
    <w:rsid w:val="001D4390"/>
    <w:rsid w:val="001D45A0"/>
    <w:rsid w:val="001D78E5"/>
    <w:rsid w:val="001E085B"/>
    <w:rsid w:val="001E0D32"/>
    <w:rsid w:val="001E30C7"/>
    <w:rsid w:val="001E34FB"/>
    <w:rsid w:val="001E5FC9"/>
    <w:rsid w:val="001E673A"/>
    <w:rsid w:val="001F026B"/>
    <w:rsid w:val="001F1025"/>
    <w:rsid w:val="001F106A"/>
    <w:rsid w:val="001F15B5"/>
    <w:rsid w:val="001F42B2"/>
    <w:rsid w:val="001F74B7"/>
    <w:rsid w:val="00202746"/>
    <w:rsid w:val="002028D8"/>
    <w:rsid w:val="00202A89"/>
    <w:rsid w:val="00205788"/>
    <w:rsid w:val="002069B3"/>
    <w:rsid w:val="00206BEE"/>
    <w:rsid w:val="00211EF5"/>
    <w:rsid w:val="002141B3"/>
    <w:rsid w:val="00214203"/>
    <w:rsid w:val="00215CDB"/>
    <w:rsid w:val="00216798"/>
    <w:rsid w:val="002220A5"/>
    <w:rsid w:val="002237F8"/>
    <w:rsid w:val="0022587D"/>
    <w:rsid w:val="00225C3E"/>
    <w:rsid w:val="00230075"/>
    <w:rsid w:val="00231100"/>
    <w:rsid w:val="002330A6"/>
    <w:rsid w:val="0023355C"/>
    <w:rsid w:val="002362A2"/>
    <w:rsid w:val="002362D3"/>
    <w:rsid w:val="00240777"/>
    <w:rsid w:val="00240A65"/>
    <w:rsid w:val="00241ABB"/>
    <w:rsid w:val="00241F7A"/>
    <w:rsid w:val="00242771"/>
    <w:rsid w:val="0024394F"/>
    <w:rsid w:val="00243C71"/>
    <w:rsid w:val="00247207"/>
    <w:rsid w:val="002475D6"/>
    <w:rsid w:val="002513E2"/>
    <w:rsid w:val="00252425"/>
    <w:rsid w:val="00253089"/>
    <w:rsid w:val="00254236"/>
    <w:rsid w:val="002558A9"/>
    <w:rsid w:val="0026090D"/>
    <w:rsid w:val="002612F7"/>
    <w:rsid w:val="0026437C"/>
    <w:rsid w:val="00264BF3"/>
    <w:rsid w:val="00264EC4"/>
    <w:rsid w:val="00265CEF"/>
    <w:rsid w:val="00270922"/>
    <w:rsid w:val="00271E01"/>
    <w:rsid w:val="0027205A"/>
    <w:rsid w:val="00272343"/>
    <w:rsid w:val="00273A3B"/>
    <w:rsid w:val="00273D41"/>
    <w:rsid w:val="0027458F"/>
    <w:rsid w:val="002748C4"/>
    <w:rsid w:val="00275C4C"/>
    <w:rsid w:val="00276281"/>
    <w:rsid w:val="00276E44"/>
    <w:rsid w:val="00280183"/>
    <w:rsid w:val="002820EF"/>
    <w:rsid w:val="002822C2"/>
    <w:rsid w:val="00282B14"/>
    <w:rsid w:val="00284A26"/>
    <w:rsid w:val="0028569F"/>
    <w:rsid w:val="00285764"/>
    <w:rsid w:val="002916C5"/>
    <w:rsid w:val="002921D1"/>
    <w:rsid w:val="002945B4"/>
    <w:rsid w:val="002945C9"/>
    <w:rsid w:val="00294718"/>
    <w:rsid w:val="00294CAC"/>
    <w:rsid w:val="00295528"/>
    <w:rsid w:val="002960D9"/>
    <w:rsid w:val="0029631E"/>
    <w:rsid w:val="00296F47"/>
    <w:rsid w:val="002971BD"/>
    <w:rsid w:val="002A1EF3"/>
    <w:rsid w:val="002A220F"/>
    <w:rsid w:val="002A4141"/>
    <w:rsid w:val="002A4294"/>
    <w:rsid w:val="002A4472"/>
    <w:rsid w:val="002A742B"/>
    <w:rsid w:val="002A79AC"/>
    <w:rsid w:val="002B4866"/>
    <w:rsid w:val="002B5A24"/>
    <w:rsid w:val="002B60D9"/>
    <w:rsid w:val="002B62D5"/>
    <w:rsid w:val="002B6AA5"/>
    <w:rsid w:val="002C01AB"/>
    <w:rsid w:val="002C1106"/>
    <w:rsid w:val="002C1A89"/>
    <w:rsid w:val="002C6139"/>
    <w:rsid w:val="002C7830"/>
    <w:rsid w:val="002C7D36"/>
    <w:rsid w:val="002C7DFD"/>
    <w:rsid w:val="002D065A"/>
    <w:rsid w:val="002D4BBD"/>
    <w:rsid w:val="002D51F8"/>
    <w:rsid w:val="002D52E6"/>
    <w:rsid w:val="002D7438"/>
    <w:rsid w:val="002E0364"/>
    <w:rsid w:val="002E071A"/>
    <w:rsid w:val="002E3E76"/>
    <w:rsid w:val="002E4DFE"/>
    <w:rsid w:val="002E6E8E"/>
    <w:rsid w:val="002E75AC"/>
    <w:rsid w:val="002E7D4C"/>
    <w:rsid w:val="002E7EBF"/>
    <w:rsid w:val="002E7F07"/>
    <w:rsid w:val="002F0DE5"/>
    <w:rsid w:val="002F19FB"/>
    <w:rsid w:val="002F458D"/>
    <w:rsid w:val="002F6255"/>
    <w:rsid w:val="002F7B18"/>
    <w:rsid w:val="0030112E"/>
    <w:rsid w:val="00301E34"/>
    <w:rsid w:val="00302173"/>
    <w:rsid w:val="00302429"/>
    <w:rsid w:val="003035D9"/>
    <w:rsid w:val="00303FEE"/>
    <w:rsid w:val="0030442D"/>
    <w:rsid w:val="0030634E"/>
    <w:rsid w:val="00310C2F"/>
    <w:rsid w:val="00312FBA"/>
    <w:rsid w:val="00316BB6"/>
    <w:rsid w:val="00321464"/>
    <w:rsid w:val="00321C28"/>
    <w:rsid w:val="00323224"/>
    <w:rsid w:val="00327782"/>
    <w:rsid w:val="00330691"/>
    <w:rsid w:val="00330991"/>
    <w:rsid w:val="003311DA"/>
    <w:rsid w:val="00333C0D"/>
    <w:rsid w:val="0033441E"/>
    <w:rsid w:val="003360A1"/>
    <w:rsid w:val="00336206"/>
    <w:rsid w:val="00337C71"/>
    <w:rsid w:val="0034005C"/>
    <w:rsid w:val="0034278F"/>
    <w:rsid w:val="0034312B"/>
    <w:rsid w:val="0034442C"/>
    <w:rsid w:val="00344D1A"/>
    <w:rsid w:val="00346047"/>
    <w:rsid w:val="00347C47"/>
    <w:rsid w:val="003517F8"/>
    <w:rsid w:val="003545FA"/>
    <w:rsid w:val="00354FF3"/>
    <w:rsid w:val="00356134"/>
    <w:rsid w:val="0035634B"/>
    <w:rsid w:val="003600A7"/>
    <w:rsid w:val="0036096A"/>
    <w:rsid w:val="00362DAD"/>
    <w:rsid w:val="00366689"/>
    <w:rsid w:val="00366BDC"/>
    <w:rsid w:val="003679B4"/>
    <w:rsid w:val="00371DB8"/>
    <w:rsid w:val="0037239C"/>
    <w:rsid w:val="00372C26"/>
    <w:rsid w:val="00374E79"/>
    <w:rsid w:val="00375098"/>
    <w:rsid w:val="003762C0"/>
    <w:rsid w:val="00376466"/>
    <w:rsid w:val="003768D3"/>
    <w:rsid w:val="00380642"/>
    <w:rsid w:val="00380F08"/>
    <w:rsid w:val="00381FA7"/>
    <w:rsid w:val="00382425"/>
    <w:rsid w:val="00383504"/>
    <w:rsid w:val="003840CB"/>
    <w:rsid w:val="00387376"/>
    <w:rsid w:val="0038742D"/>
    <w:rsid w:val="00391911"/>
    <w:rsid w:val="0039308A"/>
    <w:rsid w:val="00393130"/>
    <w:rsid w:val="003940E9"/>
    <w:rsid w:val="00395F0B"/>
    <w:rsid w:val="00397338"/>
    <w:rsid w:val="0039747F"/>
    <w:rsid w:val="00397A8A"/>
    <w:rsid w:val="003A06E9"/>
    <w:rsid w:val="003A5224"/>
    <w:rsid w:val="003A7A54"/>
    <w:rsid w:val="003B1CEA"/>
    <w:rsid w:val="003B37C8"/>
    <w:rsid w:val="003B3EEB"/>
    <w:rsid w:val="003B6036"/>
    <w:rsid w:val="003B66E5"/>
    <w:rsid w:val="003B7389"/>
    <w:rsid w:val="003C05FB"/>
    <w:rsid w:val="003C0DCD"/>
    <w:rsid w:val="003C2264"/>
    <w:rsid w:val="003C28FB"/>
    <w:rsid w:val="003C431B"/>
    <w:rsid w:val="003C49DF"/>
    <w:rsid w:val="003C56E0"/>
    <w:rsid w:val="003C638A"/>
    <w:rsid w:val="003C6E43"/>
    <w:rsid w:val="003D03B7"/>
    <w:rsid w:val="003D08BA"/>
    <w:rsid w:val="003D1F5E"/>
    <w:rsid w:val="003D22F7"/>
    <w:rsid w:val="003D29E1"/>
    <w:rsid w:val="003D38E2"/>
    <w:rsid w:val="003D3ACB"/>
    <w:rsid w:val="003D6188"/>
    <w:rsid w:val="003D6C22"/>
    <w:rsid w:val="003D7038"/>
    <w:rsid w:val="003D7769"/>
    <w:rsid w:val="003E0DDF"/>
    <w:rsid w:val="003E0FCD"/>
    <w:rsid w:val="003E11F5"/>
    <w:rsid w:val="003E14A8"/>
    <w:rsid w:val="003E28FF"/>
    <w:rsid w:val="003E3A09"/>
    <w:rsid w:val="003E6955"/>
    <w:rsid w:val="003E6A29"/>
    <w:rsid w:val="003E7BDD"/>
    <w:rsid w:val="003F2EEA"/>
    <w:rsid w:val="003F3828"/>
    <w:rsid w:val="003F48EC"/>
    <w:rsid w:val="003F7B43"/>
    <w:rsid w:val="00400C46"/>
    <w:rsid w:val="004010A6"/>
    <w:rsid w:val="004012F2"/>
    <w:rsid w:val="00402275"/>
    <w:rsid w:val="004028FE"/>
    <w:rsid w:val="00402926"/>
    <w:rsid w:val="0040348F"/>
    <w:rsid w:val="00405A3C"/>
    <w:rsid w:val="00406303"/>
    <w:rsid w:val="00407560"/>
    <w:rsid w:val="00410F7D"/>
    <w:rsid w:val="00411478"/>
    <w:rsid w:val="00411676"/>
    <w:rsid w:val="00411C3E"/>
    <w:rsid w:val="00412933"/>
    <w:rsid w:val="00412D83"/>
    <w:rsid w:val="00414713"/>
    <w:rsid w:val="00415AC6"/>
    <w:rsid w:val="0041607C"/>
    <w:rsid w:val="004205DA"/>
    <w:rsid w:val="00420ACD"/>
    <w:rsid w:val="00421AE2"/>
    <w:rsid w:val="00421E43"/>
    <w:rsid w:val="004224B0"/>
    <w:rsid w:val="004228A2"/>
    <w:rsid w:val="0042465A"/>
    <w:rsid w:val="00425A02"/>
    <w:rsid w:val="00427030"/>
    <w:rsid w:val="004279BC"/>
    <w:rsid w:val="0043340D"/>
    <w:rsid w:val="0043410B"/>
    <w:rsid w:val="00435378"/>
    <w:rsid w:val="004357D4"/>
    <w:rsid w:val="00436CE3"/>
    <w:rsid w:val="004411C0"/>
    <w:rsid w:val="00442463"/>
    <w:rsid w:val="004425C9"/>
    <w:rsid w:val="00442633"/>
    <w:rsid w:val="004431AD"/>
    <w:rsid w:val="00445FFA"/>
    <w:rsid w:val="00447098"/>
    <w:rsid w:val="0045158C"/>
    <w:rsid w:val="0045307B"/>
    <w:rsid w:val="004539FC"/>
    <w:rsid w:val="0045573F"/>
    <w:rsid w:val="00456149"/>
    <w:rsid w:val="004610E1"/>
    <w:rsid w:val="00462CEF"/>
    <w:rsid w:val="00463FB9"/>
    <w:rsid w:val="0046416C"/>
    <w:rsid w:val="00464356"/>
    <w:rsid w:val="00465222"/>
    <w:rsid w:val="0046577C"/>
    <w:rsid w:val="00466EBA"/>
    <w:rsid w:val="00466F40"/>
    <w:rsid w:val="00470485"/>
    <w:rsid w:val="0047224A"/>
    <w:rsid w:val="00474F6B"/>
    <w:rsid w:val="004758B1"/>
    <w:rsid w:val="00477887"/>
    <w:rsid w:val="00477BA3"/>
    <w:rsid w:val="004804DE"/>
    <w:rsid w:val="00480E83"/>
    <w:rsid w:val="00482CA0"/>
    <w:rsid w:val="004841C5"/>
    <w:rsid w:val="004849D2"/>
    <w:rsid w:val="00487F5E"/>
    <w:rsid w:val="00490B93"/>
    <w:rsid w:val="00492977"/>
    <w:rsid w:val="00492DC1"/>
    <w:rsid w:val="00492E47"/>
    <w:rsid w:val="00494F09"/>
    <w:rsid w:val="004973C5"/>
    <w:rsid w:val="004A0205"/>
    <w:rsid w:val="004A09BE"/>
    <w:rsid w:val="004A5530"/>
    <w:rsid w:val="004A5E99"/>
    <w:rsid w:val="004A6C8F"/>
    <w:rsid w:val="004A7076"/>
    <w:rsid w:val="004A76B9"/>
    <w:rsid w:val="004A7CB1"/>
    <w:rsid w:val="004B0337"/>
    <w:rsid w:val="004B10A7"/>
    <w:rsid w:val="004B1897"/>
    <w:rsid w:val="004B3661"/>
    <w:rsid w:val="004B38DA"/>
    <w:rsid w:val="004B5211"/>
    <w:rsid w:val="004B75DA"/>
    <w:rsid w:val="004C1E7C"/>
    <w:rsid w:val="004C24A9"/>
    <w:rsid w:val="004C534C"/>
    <w:rsid w:val="004C5C20"/>
    <w:rsid w:val="004C7072"/>
    <w:rsid w:val="004C7708"/>
    <w:rsid w:val="004D187F"/>
    <w:rsid w:val="004D1D43"/>
    <w:rsid w:val="004D2023"/>
    <w:rsid w:val="004D2F32"/>
    <w:rsid w:val="004D366B"/>
    <w:rsid w:val="004D3E36"/>
    <w:rsid w:val="004E0A87"/>
    <w:rsid w:val="004E0AFB"/>
    <w:rsid w:val="004E0CF8"/>
    <w:rsid w:val="004E3F08"/>
    <w:rsid w:val="004E4B3A"/>
    <w:rsid w:val="004E7B8D"/>
    <w:rsid w:val="004F0481"/>
    <w:rsid w:val="004F0E47"/>
    <w:rsid w:val="004F3018"/>
    <w:rsid w:val="004F4711"/>
    <w:rsid w:val="004F48AA"/>
    <w:rsid w:val="004F5E4D"/>
    <w:rsid w:val="004F62F9"/>
    <w:rsid w:val="004F7D92"/>
    <w:rsid w:val="004F7E3B"/>
    <w:rsid w:val="00504F1A"/>
    <w:rsid w:val="005105DA"/>
    <w:rsid w:val="00510C38"/>
    <w:rsid w:val="005117A3"/>
    <w:rsid w:val="00515B95"/>
    <w:rsid w:val="0051793E"/>
    <w:rsid w:val="00520736"/>
    <w:rsid w:val="00520AA3"/>
    <w:rsid w:val="005212B7"/>
    <w:rsid w:val="005237D3"/>
    <w:rsid w:val="00524959"/>
    <w:rsid w:val="00526BDA"/>
    <w:rsid w:val="00527311"/>
    <w:rsid w:val="005301C6"/>
    <w:rsid w:val="005310CA"/>
    <w:rsid w:val="00532B0E"/>
    <w:rsid w:val="00532FD5"/>
    <w:rsid w:val="0053305C"/>
    <w:rsid w:val="00534AFA"/>
    <w:rsid w:val="00534C11"/>
    <w:rsid w:val="005350FF"/>
    <w:rsid w:val="00535185"/>
    <w:rsid w:val="00535F01"/>
    <w:rsid w:val="00536BAA"/>
    <w:rsid w:val="005377BA"/>
    <w:rsid w:val="00537E17"/>
    <w:rsid w:val="005406D7"/>
    <w:rsid w:val="0054276A"/>
    <w:rsid w:val="00542FBB"/>
    <w:rsid w:val="0054603E"/>
    <w:rsid w:val="005506DA"/>
    <w:rsid w:val="005509A6"/>
    <w:rsid w:val="00550E8D"/>
    <w:rsid w:val="00552169"/>
    <w:rsid w:val="005576E0"/>
    <w:rsid w:val="005600E2"/>
    <w:rsid w:val="00560A1E"/>
    <w:rsid w:val="00560F61"/>
    <w:rsid w:val="0056129F"/>
    <w:rsid w:val="005614B3"/>
    <w:rsid w:val="00562E6E"/>
    <w:rsid w:val="005636F8"/>
    <w:rsid w:val="00563A0E"/>
    <w:rsid w:val="00566597"/>
    <w:rsid w:val="00566745"/>
    <w:rsid w:val="005668B4"/>
    <w:rsid w:val="005677FC"/>
    <w:rsid w:val="00573EA6"/>
    <w:rsid w:val="00577584"/>
    <w:rsid w:val="0058031E"/>
    <w:rsid w:val="00580577"/>
    <w:rsid w:val="00580EC3"/>
    <w:rsid w:val="00580F25"/>
    <w:rsid w:val="005826AC"/>
    <w:rsid w:val="00582CC1"/>
    <w:rsid w:val="00585204"/>
    <w:rsid w:val="005864EF"/>
    <w:rsid w:val="00590A1A"/>
    <w:rsid w:val="00590DCF"/>
    <w:rsid w:val="005928BF"/>
    <w:rsid w:val="00592DE5"/>
    <w:rsid w:val="00593B6C"/>
    <w:rsid w:val="0059402D"/>
    <w:rsid w:val="0059583D"/>
    <w:rsid w:val="00597178"/>
    <w:rsid w:val="005A05B3"/>
    <w:rsid w:val="005A39D2"/>
    <w:rsid w:val="005A41C4"/>
    <w:rsid w:val="005A4482"/>
    <w:rsid w:val="005A4BED"/>
    <w:rsid w:val="005A58B9"/>
    <w:rsid w:val="005A74AE"/>
    <w:rsid w:val="005B1842"/>
    <w:rsid w:val="005B306E"/>
    <w:rsid w:val="005B342F"/>
    <w:rsid w:val="005B4450"/>
    <w:rsid w:val="005C39FA"/>
    <w:rsid w:val="005C3C9C"/>
    <w:rsid w:val="005C45BD"/>
    <w:rsid w:val="005C4684"/>
    <w:rsid w:val="005C770D"/>
    <w:rsid w:val="005C78B2"/>
    <w:rsid w:val="005C7F36"/>
    <w:rsid w:val="005D010C"/>
    <w:rsid w:val="005D0AB1"/>
    <w:rsid w:val="005D0DB0"/>
    <w:rsid w:val="005D13AF"/>
    <w:rsid w:val="005D17E1"/>
    <w:rsid w:val="005D1E16"/>
    <w:rsid w:val="005D26C4"/>
    <w:rsid w:val="005D318C"/>
    <w:rsid w:val="005D440A"/>
    <w:rsid w:val="005D4852"/>
    <w:rsid w:val="005D5C0F"/>
    <w:rsid w:val="005D6076"/>
    <w:rsid w:val="005D6CCB"/>
    <w:rsid w:val="005D7C0E"/>
    <w:rsid w:val="005E0315"/>
    <w:rsid w:val="005E073E"/>
    <w:rsid w:val="005E0C39"/>
    <w:rsid w:val="005E0DB8"/>
    <w:rsid w:val="005E16E4"/>
    <w:rsid w:val="005E1DC8"/>
    <w:rsid w:val="005E2CDA"/>
    <w:rsid w:val="005E5BBC"/>
    <w:rsid w:val="005E732D"/>
    <w:rsid w:val="005F18D7"/>
    <w:rsid w:val="005F1E51"/>
    <w:rsid w:val="005F250F"/>
    <w:rsid w:val="005F25F1"/>
    <w:rsid w:val="005F266E"/>
    <w:rsid w:val="005F3A7E"/>
    <w:rsid w:val="005F52FB"/>
    <w:rsid w:val="005F58D4"/>
    <w:rsid w:val="005F6EBE"/>
    <w:rsid w:val="005F733A"/>
    <w:rsid w:val="005F7F1F"/>
    <w:rsid w:val="0060162B"/>
    <w:rsid w:val="00601A3A"/>
    <w:rsid w:val="0060350D"/>
    <w:rsid w:val="0060399A"/>
    <w:rsid w:val="00605A12"/>
    <w:rsid w:val="00605A9A"/>
    <w:rsid w:val="00606111"/>
    <w:rsid w:val="00611237"/>
    <w:rsid w:val="006117A2"/>
    <w:rsid w:val="0061389F"/>
    <w:rsid w:val="00615A6F"/>
    <w:rsid w:val="006209F8"/>
    <w:rsid w:val="006219FB"/>
    <w:rsid w:val="00622AB7"/>
    <w:rsid w:val="00622B55"/>
    <w:rsid w:val="00623AB4"/>
    <w:rsid w:val="0062655E"/>
    <w:rsid w:val="00626C86"/>
    <w:rsid w:val="0062703F"/>
    <w:rsid w:val="00627BC7"/>
    <w:rsid w:val="00630D8B"/>
    <w:rsid w:val="00631ABC"/>
    <w:rsid w:val="00632189"/>
    <w:rsid w:val="00632987"/>
    <w:rsid w:val="00632C79"/>
    <w:rsid w:val="006330E9"/>
    <w:rsid w:val="0063516A"/>
    <w:rsid w:val="0063560A"/>
    <w:rsid w:val="006403A3"/>
    <w:rsid w:val="0064107B"/>
    <w:rsid w:val="0064451D"/>
    <w:rsid w:val="00644AA6"/>
    <w:rsid w:val="00644EA6"/>
    <w:rsid w:val="00644FF0"/>
    <w:rsid w:val="0065103F"/>
    <w:rsid w:val="0065169B"/>
    <w:rsid w:val="00651BEA"/>
    <w:rsid w:val="006535F3"/>
    <w:rsid w:val="00654BD0"/>
    <w:rsid w:val="006550F3"/>
    <w:rsid w:val="00655F02"/>
    <w:rsid w:val="006568C5"/>
    <w:rsid w:val="00657811"/>
    <w:rsid w:val="00657EB7"/>
    <w:rsid w:val="00660506"/>
    <w:rsid w:val="00660989"/>
    <w:rsid w:val="00661FB2"/>
    <w:rsid w:val="0066210F"/>
    <w:rsid w:val="006642DD"/>
    <w:rsid w:val="00665AAB"/>
    <w:rsid w:val="00665D96"/>
    <w:rsid w:val="00670458"/>
    <w:rsid w:val="0067096F"/>
    <w:rsid w:val="00671710"/>
    <w:rsid w:val="0067181F"/>
    <w:rsid w:val="00672126"/>
    <w:rsid w:val="00672873"/>
    <w:rsid w:val="0067328A"/>
    <w:rsid w:val="00673490"/>
    <w:rsid w:val="00673989"/>
    <w:rsid w:val="006744AB"/>
    <w:rsid w:val="0067532D"/>
    <w:rsid w:val="006765D2"/>
    <w:rsid w:val="00681A1E"/>
    <w:rsid w:val="0068247D"/>
    <w:rsid w:val="00682E4F"/>
    <w:rsid w:val="00685216"/>
    <w:rsid w:val="006870C8"/>
    <w:rsid w:val="00687BDD"/>
    <w:rsid w:val="006919AB"/>
    <w:rsid w:val="006943F7"/>
    <w:rsid w:val="0069696E"/>
    <w:rsid w:val="00697403"/>
    <w:rsid w:val="006A0AB4"/>
    <w:rsid w:val="006A1068"/>
    <w:rsid w:val="006A1339"/>
    <w:rsid w:val="006A2D10"/>
    <w:rsid w:val="006A38F3"/>
    <w:rsid w:val="006A5AC0"/>
    <w:rsid w:val="006B18FC"/>
    <w:rsid w:val="006B1DEC"/>
    <w:rsid w:val="006B1EBD"/>
    <w:rsid w:val="006B2452"/>
    <w:rsid w:val="006B2541"/>
    <w:rsid w:val="006B34D5"/>
    <w:rsid w:val="006B34DA"/>
    <w:rsid w:val="006B3956"/>
    <w:rsid w:val="006B48CC"/>
    <w:rsid w:val="006B4E5B"/>
    <w:rsid w:val="006B5F02"/>
    <w:rsid w:val="006B6004"/>
    <w:rsid w:val="006B7424"/>
    <w:rsid w:val="006B7776"/>
    <w:rsid w:val="006B7CA0"/>
    <w:rsid w:val="006C3452"/>
    <w:rsid w:val="006C350F"/>
    <w:rsid w:val="006C5119"/>
    <w:rsid w:val="006C6706"/>
    <w:rsid w:val="006C6904"/>
    <w:rsid w:val="006C6B43"/>
    <w:rsid w:val="006C6C8F"/>
    <w:rsid w:val="006C7D84"/>
    <w:rsid w:val="006D1BD1"/>
    <w:rsid w:val="006D22F9"/>
    <w:rsid w:val="006D2C24"/>
    <w:rsid w:val="006D3D7E"/>
    <w:rsid w:val="006D51FF"/>
    <w:rsid w:val="006D5231"/>
    <w:rsid w:val="006D589E"/>
    <w:rsid w:val="006D7314"/>
    <w:rsid w:val="006D7332"/>
    <w:rsid w:val="006D7ED5"/>
    <w:rsid w:val="006E3290"/>
    <w:rsid w:val="006E3898"/>
    <w:rsid w:val="006E3934"/>
    <w:rsid w:val="006E43BD"/>
    <w:rsid w:val="006E4625"/>
    <w:rsid w:val="006E5105"/>
    <w:rsid w:val="006E6494"/>
    <w:rsid w:val="006E7BA2"/>
    <w:rsid w:val="006F1429"/>
    <w:rsid w:val="006F1562"/>
    <w:rsid w:val="006F29EE"/>
    <w:rsid w:val="006F5059"/>
    <w:rsid w:val="006F5757"/>
    <w:rsid w:val="006F7835"/>
    <w:rsid w:val="00700679"/>
    <w:rsid w:val="0070174D"/>
    <w:rsid w:val="0070211A"/>
    <w:rsid w:val="00702923"/>
    <w:rsid w:val="007029E9"/>
    <w:rsid w:val="00702C39"/>
    <w:rsid w:val="00702F7E"/>
    <w:rsid w:val="00703209"/>
    <w:rsid w:val="0070388D"/>
    <w:rsid w:val="00703BB8"/>
    <w:rsid w:val="00705BC9"/>
    <w:rsid w:val="0070651B"/>
    <w:rsid w:val="007103BD"/>
    <w:rsid w:val="0071066B"/>
    <w:rsid w:val="00711276"/>
    <w:rsid w:val="007112B3"/>
    <w:rsid w:val="00711413"/>
    <w:rsid w:val="00711C9D"/>
    <w:rsid w:val="00712629"/>
    <w:rsid w:val="00713B7C"/>
    <w:rsid w:val="00714C52"/>
    <w:rsid w:val="00715AC5"/>
    <w:rsid w:val="007259CF"/>
    <w:rsid w:val="0072604C"/>
    <w:rsid w:val="00726740"/>
    <w:rsid w:val="00726841"/>
    <w:rsid w:val="007276DF"/>
    <w:rsid w:val="00730ABD"/>
    <w:rsid w:val="0073308B"/>
    <w:rsid w:val="00734F34"/>
    <w:rsid w:val="00736AFF"/>
    <w:rsid w:val="0074169C"/>
    <w:rsid w:val="00746BE8"/>
    <w:rsid w:val="00751474"/>
    <w:rsid w:val="00751965"/>
    <w:rsid w:val="00752FC3"/>
    <w:rsid w:val="00755D6D"/>
    <w:rsid w:val="007574A2"/>
    <w:rsid w:val="0075760A"/>
    <w:rsid w:val="00757C05"/>
    <w:rsid w:val="00762687"/>
    <w:rsid w:val="0076329F"/>
    <w:rsid w:val="00763B0B"/>
    <w:rsid w:val="007667FE"/>
    <w:rsid w:val="007669D0"/>
    <w:rsid w:val="00766C90"/>
    <w:rsid w:val="007721B5"/>
    <w:rsid w:val="00772AFB"/>
    <w:rsid w:val="00776BF8"/>
    <w:rsid w:val="00781495"/>
    <w:rsid w:val="00784061"/>
    <w:rsid w:val="0078419A"/>
    <w:rsid w:val="00784506"/>
    <w:rsid w:val="00784E12"/>
    <w:rsid w:val="00785800"/>
    <w:rsid w:val="007860F9"/>
    <w:rsid w:val="00786C13"/>
    <w:rsid w:val="0079067F"/>
    <w:rsid w:val="00790D52"/>
    <w:rsid w:val="00793ABD"/>
    <w:rsid w:val="00793F4E"/>
    <w:rsid w:val="0079568D"/>
    <w:rsid w:val="0079631E"/>
    <w:rsid w:val="007A02CC"/>
    <w:rsid w:val="007A0DE1"/>
    <w:rsid w:val="007A4483"/>
    <w:rsid w:val="007A4D9A"/>
    <w:rsid w:val="007A6912"/>
    <w:rsid w:val="007B1675"/>
    <w:rsid w:val="007B38CC"/>
    <w:rsid w:val="007B3EF7"/>
    <w:rsid w:val="007B6441"/>
    <w:rsid w:val="007B7295"/>
    <w:rsid w:val="007B7EC6"/>
    <w:rsid w:val="007C12F1"/>
    <w:rsid w:val="007C1309"/>
    <w:rsid w:val="007C14A1"/>
    <w:rsid w:val="007C2CC0"/>
    <w:rsid w:val="007C6050"/>
    <w:rsid w:val="007C65AF"/>
    <w:rsid w:val="007C6E7C"/>
    <w:rsid w:val="007D0699"/>
    <w:rsid w:val="007D217B"/>
    <w:rsid w:val="007D659E"/>
    <w:rsid w:val="007E0C5B"/>
    <w:rsid w:val="007E0F64"/>
    <w:rsid w:val="007E27FB"/>
    <w:rsid w:val="007E2963"/>
    <w:rsid w:val="007E4CA6"/>
    <w:rsid w:val="007E5508"/>
    <w:rsid w:val="007E7081"/>
    <w:rsid w:val="007E7F54"/>
    <w:rsid w:val="007F13EF"/>
    <w:rsid w:val="007F1454"/>
    <w:rsid w:val="007F312B"/>
    <w:rsid w:val="007F39FB"/>
    <w:rsid w:val="007F4376"/>
    <w:rsid w:val="007F455D"/>
    <w:rsid w:val="007F4CF5"/>
    <w:rsid w:val="007F593E"/>
    <w:rsid w:val="007F599C"/>
    <w:rsid w:val="007F59EA"/>
    <w:rsid w:val="007F5F3A"/>
    <w:rsid w:val="007F6623"/>
    <w:rsid w:val="007F70B9"/>
    <w:rsid w:val="007F7190"/>
    <w:rsid w:val="007F76BB"/>
    <w:rsid w:val="007F7B70"/>
    <w:rsid w:val="00800AE8"/>
    <w:rsid w:val="00801AD6"/>
    <w:rsid w:val="00802476"/>
    <w:rsid w:val="00802DBD"/>
    <w:rsid w:val="00805BD9"/>
    <w:rsid w:val="0080646C"/>
    <w:rsid w:val="008109CA"/>
    <w:rsid w:val="00811309"/>
    <w:rsid w:val="0081190B"/>
    <w:rsid w:val="008149F7"/>
    <w:rsid w:val="0081512F"/>
    <w:rsid w:val="008155C5"/>
    <w:rsid w:val="008159C6"/>
    <w:rsid w:val="00816957"/>
    <w:rsid w:val="008169BF"/>
    <w:rsid w:val="008201F8"/>
    <w:rsid w:val="00820BA9"/>
    <w:rsid w:val="00820C69"/>
    <w:rsid w:val="00821191"/>
    <w:rsid w:val="00821250"/>
    <w:rsid w:val="00821B14"/>
    <w:rsid w:val="00822BF0"/>
    <w:rsid w:val="00824609"/>
    <w:rsid w:val="0082493D"/>
    <w:rsid w:val="0082667F"/>
    <w:rsid w:val="00832AC0"/>
    <w:rsid w:val="00832D26"/>
    <w:rsid w:val="00834A76"/>
    <w:rsid w:val="00834CDE"/>
    <w:rsid w:val="00843094"/>
    <w:rsid w:val="008435CC"/>
    <w:rsid w:val="008437FF"/>
    <w:rsid w:val="00844725"/>
    <w:rsid w:val="00850A6A"/>
    <w:rsid w:val="00855571"/>
    <w:rsid w:val="00855906"/>
    <w:rsid w:val="00855FB8"/>
    <w:rsid w:val="0085631A"/>
    <w:rsid w:val="008570DB"/>
    <w:rsid w:val="008573F1"/>
    <w:rsid w:val="00860C2D"/>
    <w:rsid w:val="0086194B"/>
    <w:rsid w:val="00862466"/>
    <w:rsid w:val="008626C6"/>
    <w:rsid w:val="00865C76"/>
    <w:rsid w:val="00865F54"/>
    <w:rsid w:val="0086677D"/>
    <w:rsid w:val="0086725D"/>
    <w:rsid w:val="00870346"/>
    <w:rsid w:val="0087287A"/>
    <w:rsid w:val="00872E1F"/>
    <w:rsid w:val="00873D4C"/>
    <w:rsid w:val="00874AC5"/>
    <w:rsid w:val="00875E44"/>
    <w:rsid w:val="00876321"/>
    <w:rsid w:val="008766E2"/>
    <w:rsid w:val="00880A75"/>
    <w:rsid w:val="00880D3A"/>
    <w:rsid w:val="008819CC"/>
    <w:rsid w:val="00882E72"/>
    <w:rsid w:val="0088365F"/>
    <w:rsid w:val="00883F62"/>
    <w:rsid w:val="00884785"/>
    <w:rsid w:val="00884B2A"/>
    <w:rsid w:val="00892549"/>
    <w:rsid w:val="008930E8"/>
    <w:rsid w:val="00893388"/>
    <w:rsid w:val="00893D78"/>
    <w:rsid w:val="0089647E"/>
    <w:rsid w:val="00896914"/>
    <w:rsid w:val="00897DBA"/>
    <w:rsid w:val="008A0FF3"/>
    <w:rsid w:val="008A1290"/>
    <w:rsid w:val="008A31B8"/>
    <w:rsid w:val="008A37B1"/>
    <w:rsid w:val="008A4912"/>
    <w:rsid w:val="008A4FDE"/>
    <w:rsid w:val="008A58AE"/>
    <w:rsid w:val="008A5A99"/>
    <w:rsid w:val="008A7BBF"/>
    <w:rsid w:val="008B084E"/>
    <w:rsid w:val="008B10E1"/>
    <w:rsid w:val="008B18AD"/>
    <w:rsid w:val="008B1A6B"/>
    <w:rsid w:val="008B1CBE"/>
    <w:rsid w:val="008B26BF"/>
    <w:rsid w:val="008B329F"/>
    <w:rsid w:val="008B3BEB"/>
    <w:rsid w:val="008B69CC"/>
    <w:rsid w:val="008B6AAC"/>
    <w:rsid w:val="008B7493"/>
    <w:rsid w:val="008B7A41"/>
    <w:rsid w:val="008C25CB"/>
    <w:rsid w:val="008C4A6D"/>
    <w:rsid w:val="008C5B89"/>
    <w:rsid w:val="008D03C3"/>
    <w:rsid w:val="008D19AE"/>
    <w:rsid w:val="008D1D0E"/>
    <w:rsid w:val="008D2AA4"/>
    <w:rsid w:val="008D3703"/>
    <w:rsid w:val="008D40CF"/>
    <w:rsid w:val="008D4AF7"/>
    <w:rsid w:val="008D53DA"/>
    <w:rsid w:val="008E22A1"/>
    <w:rsid w:val="008E3AC3"/>
    <w:rsid w:val="008E5385"/>
    <w:rsid w:val="008E6E8E"/>
    <w:rsid w:val="008E72CD"/>
    <w:rsid w:val="008E7648"/>
    <w:rsid w:val="008E7728"/>
    <w:rsid w:val="008E7A28"/>
    <w:rsid w:val="008E7F14"/>
    <w:rsid w:val="008F03F3"/>
    <w:rsid w:val="008F0A8F"/>
    <w:rsid w:val="008F29C6"/>
    <w:rsid w:val="008F2D3C"/>
    <w:rsid w:val="008F2E1A"/>
    <w:rsid w:val="008F3031"/>
    <w:rsid w:val="008F44C5"/>
    <w:rsid w:val="0090052D"/>
    <w:rsid w:val="00901DB3"/>
    <w:rsid w:val="00902A87"/>
    <w:rsid w:val="00903653"/>
    <w:rsid w:val="009047B9"/>
    <w:rsid w:val="00906A50"/>
    <w:rsid w:val="00906FFC"/>
    <w:rsid w:val="0091107E"/>
    <w:rsid w:val="00914156"/>
    <w:rsid w:val="0091450E"/>
    <w:rsid w:val="00914F5E"/>
    <w:rsid w:val="009150D0"/>
    <w:rsid w:val="00916E45"/>
    <w:rsid w:val="00916F15"/>
    <w:rsid w:val="009172D8"/>
    <w:rsid w:val="0091794E"/>
    <w:rsid w:val="00920595"/>
    <w:rsid w:val="00920A73"/>
    <w:rsid w:val="009222A2"/>
    <w:rsid w:val="00924C8A"/>
    <w:rsid w:val="009261FE"/>
    <w:rsid w:val="00926E93"/>
    <w:rsid w:val="00927601"/>
    <w:rsid w:val="009305A7"/>
    <w:rsid w:val="00932C34"/>
    <w:rsid w:val="00933740"/>
    <w:rsid w:val="00935F55"/>
    <w:rsid w:val="009362A4"/>
    <w:rsid w:val="009371B2"/>
    <w:rsid w:val="00940A6D"/>
    <w:rsid w:val="00942BA2"/>
    <w:rsid w:val="00943CC5"/>
    <w:rsid w:val="009441B8"/>
    <w:rsid w:val="00945F8F"/>
    <w:rsid w:val="00947E3B"/>
    <w:rsid w:val="00951B9E"/>
    <w:rsid w:val="00952D92"/>
    <w:rsid w:val="00953BDF"/>
    <w:rsid w:val="009543B9"/>
    <w:rsid w:val="009575F1"/>
    <w:rsid w:val="00957883"/>
    <w:rsid w:val="0096146C"/>
    <w:rsid w:val="00961CBE"/>
    <w:rsid w:val="00962900"/>
    <w:rsid w:val="00963F5C"/>
    <w:rsid w:val="0096487E"/>
    <w:rsid w:val="009655E4"/>
    <w:rsid w:val="00966013"/>
    <w:rsid w:val="0096698C"/>
    <w:rsid w:val="009670B9"/>
    <w:rsid w:val="009677E7"/>
    <w:rsid w:val="00967926"/>
    <w:rsid w:val="00971F38"/>
    <w:rsid w:val="00971F91"/>
    <w:rsid w:val="00972BF4"/>
    <w:rsid w:val="00972FC7"/>
    <w:rsid w:val="00973BDC"/>
    <w:rsid w:val="00973C90"/>
    <w:rsid w:val="00974508"/>
    <w:rsid w:val="009763D5"/>
    <w:rsid w:val="00977BD7"/>
    <w:rsid w:val="009816BC"/>
    <w:rsid w:val="00982BC5"/>
    <w:rsid w:val="0098560D"/>
    <w:rsid w:val="00986C54"/>
    <w:rsid w:val="00986F7B"/>
    <w:rsid w:val="009879AA"/>
    <w:rsid w:val="00991106"/>
    <w:rsid w:val="00991D84"/>
    <w:rsid w:val="0099457D"/>
    <w:rsid w:val="009959A3"/>
    <w:rsid w:val="009962FE"/>
    <w:rsid w:val="009969EC"/>
    <w:rsid w:val="00996EAF"/>
    <w:rsid w:val="009A0120"/>
    <w:rsid w:val="009A113F"/>
    <w:rsid w:val="009A1621"/>
    <w:rsid w:val="009A345C"/>
    <w:rsid w:val="009A3E89"/>
    <w:rsid w:val="009A4D77"/>
    <w:rsid w:val="009A5FCB"/>
    <w:rsid w:val="009A6997"/>
    <w:rsid w:val="009A7F2D"/>
    <w:rsid w:val="009B0538"/>
    <w:rsid w:val="009B15B7"/>
    <w:rsid w:val="009B1D01"/>
    <w:rsid w:val="009B2B76"/>
    <w:rsid w:val="009B2EC6"/>
    <w:rsid w:val="009B46BA"/>
    <w:rsid w:val="009B4D12"/>
    <w:rsid w:val="009B5EBC"/>
    <w:rsid w:val="009B65EF"/>
    <w:rsid w:val="009B7066"/>
    <w:rsid w:val="009C0655"/>
    <w:rsid w:val="009C0E3E"/>
    <w:rsid w:val="009C265C"/>
    <w:rsid w:val="009C3A49"/>
    <w:rsid w:val="009C40D0"/>
    <w:rsid w:val="009D02E2"/>
    <w:rsid w:val="009D26EC"/>
    <w:rsid w:val="009E3249"/>
    <w:rsid w:val="009E614A"/>
    <w:rsid w:val="009F00BE"/>
    <w:rsid w:val="009F0771"/>
    <w:rsid w:val="009F08A6"/>
    <w:rsid w:val="009F13DC"/>
    <w:rsid w:val="009F3147"/>
    <w:rsid w:val="009F3613"/>
    <w:rsid w:val="009F3C5B"/>
    <w:rsid w:val="009F3D89"/>
    <w:rsid w:val="009F48DC"/>
    <w:rsid w:val="009F597F"/>
    <w:rsid w:val="009F5F07"/>
    <w:rsid w:val="009F7723"/>
    <w:rsid w:val="00A000A1"/>
    <w:rsid w:val="00A01F6F"/>
    <w:rsid w:val="00A020DA"/>
    <w:rsid w:val="00A02FA7"/>
    <w:rsid w:val="00A03682"/>
    <w:rsid w:val="00A0722A"/>
    <w:rsid w:val="00A07B7A"/>
    <w:rsid w:val="00A07E6E"/>
    <w:rsid w:val="00A107E8"/>
    <w:rsid w:val="00A11978"/>
    <w:rsid w:val="00A14726"/>
    <w:rsid w:val="00A14A3A"/>
    <w:rsid w:val="00A14D19"/>
    <w:rsid w:val="00A16324"/>
    <w:rsid w:val="00A17608"/>
    <w:rsid w:val="00A17A03"/>
    <w:rsid w:val="00A20C18"/>
    <w:rsid w:val="00A2356D"/>
    <w:rsid w:val="00A236AC"/>
    <w:rsid w:val="00A24D94"/>
    <w:rsid w:val="00A263A6"/>
    <w:rsid w:val="00A26D3E"/>
    <w:rsid w:val="00A2703B"/>
    <w:rsid w:val="00A30CC9"/>
    <w:rsid w:val="00A31EEA"/>
    <w:rsid w:val="00A34B67"/>
    <w:rsid w:val="00A355E5"/>
    <w:rsid w:val="00A359A1"/>
    <w:rsid w:val="00A35D05"/>
    <w:rsid w:val="00A40EBC"/>
    <w:rsid w:val="00A4274C"/>
    <w:rsid w:val="00A433AB"/>
    <w:rsid w:val="00A434E8"/>
    <w:rsid w:val="00A439BA"/>
    <w:rsid w:val="00A43DBE"/>
    <w:rsid w:val="00A45722"/>
    <w:rsid w:val="00A47265"/>
    <w:rsid w:val="00A50C09"/>
    <w:rsid w:val="00A51050"/>
    <w:rsid w:val="00A512F0"/>
    <w:rsid w:val="00A5239A"/>
    <w:rsid w:val="00A53B0C"/>
    <w:rsid w:val="00A53E9A"/>
    <w:rsid w:val="00A54D27"/>
    <w:rsid w:val="00A55D61"/>
    <w:rsid w:val="00A55E81"/>
    <w:rsid w:val="00A56F3B"/>
    <w:rsid w:val="00A57CDB"/>
    <w:rsid w:val="00A603B2"/>
    <w:rsid w:val="00A635A2"/>
    <w:rsid w:val="00A6434C"/>
    <w:rsid w:val="00A65D70"/>
    <w:rsid w:val="00A677DC"/>
    <w:rsid w:val="00A679E8"/>
    <w:rsid w:val="00A7061A"/>
    <w:rsid w:val="00A7245E"/>
    <w:rsid w:val="00A74697"/>
    <w:rsid w:val="00A748A6"/>
    <w:rsid w:val="00A75487"/>
    <w:rsid w:val="00A761A0"/>
    <w:rsid w:val="00A761DF"/>
    <w:rsid w:val="00A773DA"/>
    <w:rsid w:val="00A81B8B"/>
    <w:rsid w:val="00A82EB0"/>
    <w:rsid w:val="00A832CB"/>
    <w:rsid w:val="00A83BB7"/>
    <w:rsid w:val="00A85B96"/>
    <w:rsid w:val="00A9056B"/>
    <w:rsid w:val="00A90AC0"/>
    <w:rsid w:val="00A90AE7"/>
    <w:rsid w:val="00A90FE5"/>
    <w:rsid w:val="00A9302F"/>
    <w:rsid w:val="00A93630"/>
    <w:rsid w:val="00A93BCC"/>
    <w:rsid w:val="00A94131"/>
    <w:rsid w:val="00AA04B7"/>
    <w:rsid w:val="00AA10AA"/>
    <w:rsid w:val="00AA1E2B"/>
    <w:rsid w:val="00AA5068"/>
    <w:rsid w:val="00AA627A"/>
    <w:rsid w:val="00AA697C"/>
    <w:rsid w:val="00AA747E"/>
    <w:rsid w:val="00AA74E0"/>
    <w:rsid w:val="00AB0D22"/>
    <w:rsid w:val="00AB0F06"/>
    <w:rsid w:val="00AB10D1"/>
    <w:rsid w:val="00AB12A2"/>
    <w:rsid w:val="00AB188F"/>
    <w:rsid w:val="00AB432E"/>
    <w:rsid w:val="00AB7E22"/>
    <w:rsid w:val="00AC2920"/>
    <w:rsid w:val="00AC4006"/>
    <w:rsid w:val="00AC46D2"/>
    <w:rsid w:val="00AC637D"/>
    <w:rsid w:val="00AC67F2"/>
    <w:rsid w:val="00AC699D"/>
    <w:rsid w:val="00AC73FA"/>
    <w:rsid w:val="00AD3724"/>
    <w:rsid w:val="00AD4BA4"/>
    <w:rsid w:val="00AD4CEC"/>
    <w:rsid w:val="00AD50A4"/>
    <w:rsid w:val="00AE0B3A"/>
    <w:rsid w:val="00AE2576"/>
    <w:rsid w:val="00AE61A0"/>
    <w:rsid w:val="00AE63BC"/>
    <w:rsid w:val="00AE6B1E"/>
    <w:rsid w:val="00AE75DD"/>
    <w:rsid w:val="00AF04B2"/>
    <w:rsid w:val="00AF085A"/>
    <w:rsid w:val="00AF0D51"/>
    <w:rsid w:val="00AF1516"/>
    <w:rsid w:val="00AF2151"/>
    <w:rsid w:val="00AF26F1"/>
    <w:rsid w:val="00AF39A2"/>
    <w:rsid w:val="00AF4CD1"/>
    <w:rsid w:val="00AF6916"/>
    <w:rsid w:val="00B010EE"/>
    <w:rsid w:val="00B030E5"/>
    <w:rsid w:val="00B06D99"/>
    <w:rsid w:val="00B11572"/>
    <w:rsid w:val="00B12AC5"/>
    <w:rsid w:val="00B13652"/>
    <w:rsid w:val="00B13B36"/>
    <w:rsid w:val="00B14618"/>
    <w:rsid w:val="00B14BA8"/>
    <w:rsid w:val="00B17060"/>
    <w:rsid w:val="00B17455"/>
    <w:rsid w:val="00B17821"/>
    <w:rsid w:val="00B21916"/>
    <w:rsid w:val="00B21A48"/>
    <w:rsid w:val="00B22320"/>
    <w:rsid w:val="00B22A8B"/>
    <w:rsid w:val="00B23CB9"/>
    <w:rsid w:val="00B24CBD"/>
    <w:rsid w:val="00B24FBE"/>
    <w:rsid w:val="00B25270"/>
    <w:rsid w:val="00B25811"/>
    <w:rsid w:val="00B25CC7"/>
    <w:rsid w:val="00B26575"/>
    <w:rsid w:val="00B26E5F"/>
    <w:rsid w:val="00B30533"/>
    <w:rsid w:val="00B32729"/>
    <w:rsid w:val="00B36903"/>
    <w:rsid w:val="00B414FC"/>
    <w:rsid w:val="00B41AAB"/>
    <w:rsid w:val="00B41F8D"/>
    <w:rsid w:val="00B42D57"/>
    <w:rsid w:val="00B42DD8"/>
    <w:rsid w:val="00B43630"/>
    <w:rsid w:val="00B43841"/>
    <w:rsid w:val="00B46E76"/>
    <w:rsid w:val="00B474A3"/>
    <w:rsid w:val="00B47B6D"/>
    <w:rsid w:val="00B512DC"/>
    <w:rsid w:val="00B512F1"/>
    <w:rsid w:val="00B52829"/>
    <w:rsid w:val="00B60073"/>
    <w:rsid w:val="00B6077D"/>
    <w:rsid w:val="00B62ADA"/>
    <w:rsid w:val="00B63288"/>
    <w:rsid w:val="00B6341E"/>
    <w:rsid w:val="00B651E7"/>
    <w:rsid w:val="00B658D9"/>
    <w:rsid w:val="00B65DFD"/>
    <w:rsid w:val="00B70625"/>
    <w:rsid w:val="00B72C0B"/>
    <w:rsid w:val="00B76B78"/>
    <w:rsid w:val="00B80CEA"/>
    <w:rsid w:val="00B8344A"/>
    <w:rsid w:val="00B842B1"/>
    <w:rsid w:val="00B845B1"/>
    <w:rsid w:val="00B848B9"/>
    <w:rsid w:val="00B90807"/>
    <w:rsid w:val="00B91976"/>
    <w:rsid w:val="00B949E8"/>
    <w:rsid w:val="00B964D1"/>
    <w:rsid w:val="00B97A79"/>
    <w:rsid w:val="00BA0169"/>
    <w:rsid w:val="00BA0A0B"/>
    <w:rsid w:val="00BA1F9A"/>
    <w:rsid w:val="00BA239F"/>
    <w:rsid w:val="00BA2DD2"/>
    <w:rsid w:val="00BA3966"/>
    <w:rsid w:val="00BA3D5C"/>
    <w:rsid w:val="00BA42B0"/>
    <w:rsid w:val="00BA5A47"/>
    <w:rsid w:val="00BA6397"/>
    <w:rsid w:val="00BA6FE3"/>
    <w:rsid w:val="00BA7C0A"/>
    <w:rsid w:val="00BB0383"/>
    <w:rsid w:val="00BB1C05"/>
    <w:rsid w:val="00BB1E1E"/>
    <w:rsid w:val="00BB31FE"/>
    <w:rsid w:val="00BB3BD1"/>
    <w:rsid w:val="00BB40AB"/>
    <w:rsid w:val="00BB43A5"/>
    <w:rsid w:val="00BB5F92"/>
    <w:rsid w:val="00BB7BD2"/>
    <w:rsid w:val="00BC02D3"/>
    <w:rsid w:val="00BC170E"/>
    <w:rsid w:val="00BC1C0D"/>
    <w:rsid w:val="00BC2CA8"/>
    <w:rsid w:val="00BC4287"/>
    <w:rsid w:val="00BC46A4"/>
    <w:rsid w:val="00BC581B"/>
    <w:rsid w:val="00BC6D5A"/>
    <w:rsid w:val="00BD019B"/>
    <w:rsid w:val="00BD082A"/>
    <w:rsid w:val="00BD1C80"/>
    <w:rsid w:val="00BD2CAD"/>
    <w:rsid w:val="00BD4AF7"/>
    <w:rsid w:val="00BD55C9"/>
    <w:rsid w:val="00BD7463"/>
    <w:rsid w:val="00BD77D3"/>
    <w:rsid w:val="00BE275C"/>
    <w:rsid w:val="00BE2FEE"/>
    <w:rsid w:val="00BE3550"/>
    <w:rsid w:val="00BE3736"/>
    <w:rsid w:val="00BE5A14"/>
    <w:rsid w:val="00BE7317"/>
    <w:rsid w:val="00BE777E"/>
    <w:rsid w:val="00BE7966"/>
    <w:rsid w:val="00BF19A9"/>
    <w:rsid w:val="00BF28FA"/>
    <w:rsid w:val="00BF4458"/>
    <w:rsid w:val="00BF5102"/>
    <w:rsid w:val="00BF56B1"/>
    <w:rsid w:val="00BF6E6E"/>
    <w:rsid w:val="00C00769"/>
    <w:rsid w:val="00C01690"/>
    <w:rsid w:val="00C0355E"/>
    <w:rsid w:val="00C03647"/>
    <w:rsid w:val="00C04456"/>
    <w:rsid w:val="00C04B43"/>
    <w:rsid w:val="00C069D8"/>
    <w:rsid w:val="00C07144"/>
    <w:rsid w:val="00C07495"/>
    <w:rsid w:val="00C076D0"/>
    <w:rsid w:val="00C10598"/>
    <w:rsid w:val="00C13718"/>
    <w:rsid w:val="00C13F66"/>
    <w:rsid w:val="00C143B7"/>
    <w:rsid w:val="00C15C15"/>
    <w:rsid w:val="00C1689C"/>
    <w:rsid w:val="00C21093"/>
    <w:rsid w:val="00C21821"/>
    <w:rsid w:val="00C21B83"/>
    <w:rsid w:val="00C22A3C"/>
    <w:rsid w:val="00C2431B"/>
    <w:rsid w:val="00C251F5"/>
    <w:rsid w:val="00C266E7"/>
    <w:rsid w:val="00C31882"/>
    <w:rsid w:val="00C33F4C"/>
    <w:rsid w:val="00C345DB"/>
    <w:rsid w:val="00C3493F"/>
    <w:rsid w:val="00C35407"/>
    <w:rsid w:val="00C35497"/>
    <w:rsid w:val="00C3788F"/>
    <w:rsid w:val="00C40F3A"/>
    <w:rsid w:val="00C413E4"/>
    <w:rsid w:val="00C4260B"/>
    <w:rsid w:val="00C42794"/>
    <w:rsid w:val="00C42E25"/>
    <w:rsid w:val="00C42F44"/>
    <w:rsid w:val="00C43FBD"/>
    <w:rsid w:val="00C4444F"/>
    <w:rsid w:val="00C45934"/>
    <w:rsid w:val="00C45B9E"/>
    <w:rsid w:val="00C472C4"/>
    <w:rsid w:val="00C47306"/>
    <w:rsid w:val="00C516F0"/>
    <w:rsid w:val="00C526C5"/>
    <w:rsid w:val="00C540B7"/>
    <w:rsid w:val="00C55F85"/>
    <w:rsid w:val="00C56EE4"/>
    <w:rsid w:val="00C57643"/>
    <w:rsid w:val="00C578FC"/>
    <w:rsid w:val="00C57E74"/>
    <w:rsid w:val="00C6014A"/>
    <w:rsid w:val="00C607CF"/>
    <w:rsid w:val="00C61FA1"/>
    <w:rsid w:val="00C622DE"/>
    <w:rsid w:val="00C64A2B"/>
    <w:rsid w:val="00C713B1"/>
    <w:rsid w:val="00C7202B"/>
    <w:rsid w:val="00C72295"/>
    <w:rsid w:val="00C74AB2"/>
    <w:rsid w:val="00C7733C"/>
    <w:rsid w:val="00C803A5"/>
    <w:rsid w:val="00C812D4"/>
    <w:rsid w:val="00C81966"/>
    <w:rsid w:val="00C82A2B"/>
    <w:rsid w:val="00C8310C"/>
    <w:rsid w:val="00C83723"/>
    <w:rsid w:val="00C84766"/>
    <w:rsid w:val="00C84F8E"/>
    <w:rsid w:val="00C850F7"/>
    <w:rsid w:val="00C861A0"/>
    <w:rsid w:val="00C866F2"/>
    <w:rsid w:val="00C86F7A"/>
    <w:rsid w:val="00C871BF"/>
    <w:rsid w:val="00C87F37"/>
    <w:rsid w:val="00C902CA"/>
    <w:rsid w:val="00C911C6"/>
    <w:rsid w:val="00C92176"/>
    <w:rsid w:val="00C92A69"/>
    <w:rsid w:val="00C93B98"/>
    <w:rsid w:val="00C93EE9"/>
    <w:rsid w:val="00C94C71"/>
    <w:rsid w:val="00C96556"/>
    <w:rsid w:val="00C96864"/>
    <w:rsid w:val="00C97783"/>
    <w:rsid w:val="00CA06EB"/>
    <w:rsid w:val="00CA0983"/>
    <w:rsid w:val="00CA0F05"/>
    <w:rsid w:val="00CA321E"/>
    <w:rsid w:val="00CA58F6"/>
    <w:rsid w:val="00CB026B"/>
    <w:rsid w:val="00CB1BD8"/>
    <w:rsid w:val="00CB236B"/>
    <w:rsid w:val="00CB426E"/>
    <w:rsid w:val="00CB6BF0"/>
    <w:rsid w:val="00CB6D84"/>
    <w:rsid w:val="00CB71D8"/>
    <w:rsid w:val="00CB7BC4"/>
    <w:rsid w:val="00CC07E4"/>
    <w:rsid w:val="00CC18C3"/>
    <w:rsid w:val="00CC22F5"/>
    <w:rsid w:val="00CC34F3"/>
    <w:rsid w:val="00CC41D5"/>
    <w:rsid w:val="00CC4C08"/>
    <w:rsid w:val="00CC4DF3"/>
    <w:rsid w:val="00CC6BD8"/>
    <w:rsid w:val="00CC7C1F"/>
    <w:rsid w:val="00CD0A32"/>
    <w:rsid w:val="00CD0C88"/>
    <w:rsid w:val="00CD0E66"/>
    <w:rsid w:val="00CD4509"/>
    <w:rsid w:val="00CD5DFE"/>
    <w:rsid w:val="00CD63C4"/>
    <w:rsid w:val="00CD63C5"/>
    <w:rsid w:val="00CD65CB"/>
    <w:rsid w:val="00CE098E"/>
    <w:rsid w:val="00CE1C12"/>
    <w:rsid w:val="00CE2084"/>
    <w:rsid w:val="00CE2145"/>
    <w:rsid w:val="00CE32D7"/>
    <w:rsid w:val="00CE4C13"/>
    <w:rsid w:val="00CE5BCA"/>
    <w:rsid w:val="00CF09BA"/>
    <w:rsid w:val="00CF2C1C"/>
    <w:rsid w:val="00CF32F9"/>
    <w:rsid w:val="00CF3974"/>
    <w:rsid w:val="00CF73B2"/>
    <w:rsid w:val="00CF7B61"/>
    <w:rsid w:val="00D007EA"/>
    <w:rsid w:val="00D00B3B"/>
    <w:rsid w:val="00D01C7D"/>
    <w:rsid w:val="00D02A03"/>
    <w:rsid w:val="00D034B0"/>
    <w:rsid w:val="00D0491D"/>
    <w:rsid w:val="00D05123"/>
    <w:rsid w:val="00D0553B"/>
    <w:rsid w:val="00D061EF"/>
    <w:rsid w:val="00D065BB"/>
    <w:rsid w:val="00D07956"/>
    <w:rsid w:val="00D10532"/>
    <w:rsid w:val="00D10898"/>
    <w:rsid w:val="00D108C9"/>
    <w:rsid w:val="00D12CA7"/>
    <w:rsid w:val="00D13784"/>
    <w:rsid w:val="00D14080"/>
    <w:rsid w:val="00D15F8B"/>
    <w:rsid w:val="00D16714"/>
    <w:rsid w:val="00D172D5"/>
    <w:rsid w:val="00D2086C"/>
    <w:rsid w:val="00D20CD4"/>
    <w:rsid w:val="00D22939"/>
    <w:rsid w:val="00D2428E"/>
    <w:rsid w:val="00D24A42"/>
    <w:rsid w:val="00D25364"/>
    <w:rsid w:val="00D27168"/>
    <w:rsid w:val="00D27C5F"/>
    <w:rsid w:val="00D30100"/>
    <w:rsid w:val="00D32BBF"/>
    <w:rsid w:val="00D340DC"/>
    <w:rsid w:val="00D3414D"/>
    <w:rsid w:val="00D3676D"/>
    <w:rsid w:val="00D37520"/>
    <w:rsid w:val="00D37707"/>
    <w:rsid w:val="00D40630"/>
    <w:rsid w:val="00D41DD7"/>
    <w:rsid w:val="00D42CBA"/>
    <w:rsid w:val="00D43D39"/>
    <w:rsid w:val="00D4423D"/>
    <w:rsid w:val="00D44254"/>
    <w:rsid w:val="00D44D7E"/>
    <w:rsid w:val="00D45065"/>
    <w:rsid w:val="00D452B0"/>
    <w:rsid w:val="00D5046A"/>
    <w:rsid w:val="00D51C54"/>
    <w:rsid w:val="00D52A4B"/>
    <w:rsid w:val="00D5433B"/>
    <w:rsid w:val="00D60190"/>
    <w:rsid w:val="00D613BF"/>
    <w:rsid w:val="00D619EB"/>
    <w:rsid w:val="00D62BE3"/>
    <w:rsid w:val="00D62DD1"/>
    <w:rsid w:val="00D63400"/>
    <w:rsid w:val="00D63CE6"/>
    <w:rsid w:val="00D642E7"/>
    <w:rsid w:val="00D7286C"/>
    <w:rsid w:val="00D72AED"/>
    <w:rsid w:val="00D741B7"/>
    <w:rsid w:val="00D75A12"/>
    <w:rsid w:val="00D8165C"/>
    <w:rsid w:val="00D81C39"/>
    <w:rsid w:val="00D877DD"/>
    <w:rsid w:val="00D87DE0"/>
    <w:rsid w:val="00D90BA9"/>
    <w:rsid w:val="00D92072"/>
    <w:rsid w:val="00D92A00"/>
    <w:rsid w:val="00D95D37"/>
    <w:rsid w:val="00D96FDE"/>
    <w:rsid w:val="00D9733B"/>
    <w:rsid w:val="00DA1F94"/>
    <w:rsid w:val="00DA2193"/>
    <w:rsid w:val="00DA3046"/>
    <w:rsid w:val="00DA37CA"/>
    <w:rsid w:val="00DA3F75"/>
    <w:rsid w:val="00DA5F11"/>
    <w:rsid w:val="00DA6A6A"/>
    <w:rsid w:val="00DA6B49"/>
    <w:rsid w:val="00DA7984"/>
    <w:rsid w:val="00DA7EB2"/>
    <w:rsid w:val="00DB068F"/>
    <w:rsid w:val="00DB12BE"/>
    <w:rsid w:val="00DB1E72"/>
    <w:rsid w:val="00DB2001"/>
    <w:rsid w:val="00DB3C4F"/>
    <w:rsid w:val="00DB4A34"/>
    <w:rsid w:val="00DB5E79"/>
    <w:rsid w:val="00DC2E6E"/>
    <w:rsid w:val="00DC4C69"/>
    <w:rsid w:val="00DC5C12"/>
    <w:rsid w:val="00DC7034"/>
    <w:rsid w:val="00DD03B3"/>
    <w:rsid w:val="00DD0FE5"/>
    <w:rsid w:val="00DD1570"/>
    <w:rsid w:val="00DD1F90"/>
    <w:rsid w:val="00DD20C2"/>
    <w:rsid w:val="00DD48E7"/>
    <w:rsid w:val="00DE0570"/>
    <w:rsid w:val="00DE0633"/>
    <w:rsid w:val="00DE07A7"/>
    <w:rsid w:val="00DE0E8F"/>
    <w:rsid w:val="00DE1DD9"/>
    <w:rsid w:val="00DE36AC"/>
    <w:rsid w:val="00DE4356"/>
    <w:rsid w:val="00DE798D"/>
    <w:rsid w:val="00DF0FED"/>
    <w:rsid w:val="00DF13CF"/>
    <w:rsid w:val="00DF1AFD"/>
    <w:rsid w:val="00DF3629"/>
    <w:rsid w:val="00DF4825"/>
    <w:rsid w:val="00DF5CF8"/>
    <w:rsid w:val="00DF790F"/>
    <w:rsid w:val="00E049D9"/>
    <w:rsid w:val="00E1042E"/>
    <w:rsid w:val="00E1080E"/>
    <w:rsid w:val="00E10D0C"/>
    <w:rsid w:val="00E11489"/>
    <w:rsid w:val="00E11A7B"/>
    <w:rsid w:val="00E12029"/>
    <w:rsid w:val="00E130E5"/>
    <w:rsid w:val="00E134A2"/>
    <w:rsid w:val="00E13918"/>
    <w:rsid w:val="00E15204"/>
    <w:rsid w:val="00E15DE0"/>
    <w:rsid w:val="00E1608E"/>
    <w:rsid w:val="00E163B3"/>
    <w:rsid w:val="00E17C0D"/>
    <w:rsid w:val="00E17E5F"/>
    <w:rsid w:val="00E17EBD"/>
    <w:rsid w:val="00E20654"/>
    <w:rsid w:val="00E208D3"/>
    <w:rsid w:val="00E223F3"/>
    <w:rsid w:val="00E22F8C"/>
    <w:rsid w:val="00E232A2"/>
    <w:rsid w:val="00E235F4"/>
    <w:rsid w:val="00E328B3"/>
    <w:rsid w:val="00E3607D"/>
    <w:rsid w:val="00E3657E"/>
    <w:rsid w:val="00E37BDC"/>
    <w:rsid w:val="00E37E1D"/>
    <w:rsid w:val="00E42B3E"/>
    <w:rsid w:val="00E44052"/>
    <w:rsid w:val="00E44476"/>
    <w:rsid w:val="00E463A1"/>
    <w:rsid w:val="00E4731B"/>
    <w:rsid w:val="00E477CF"/>
    <w:rsid w:val="00E50399"/>
    <w:rsid w:val="00E50CFA"/>
    <w:rsid w:val="00E516F3"/>
    <w:rsid w:val="00E53C9C"/>
    <w:rsid w:val="00E544BF"/>
    <w:rsid w:val="00E559DF"/>
    <w:rsid w:val="00E56EE4"/>
    <w:rsid w:val="00E56F7F"/>
    <w:rsid w:val="00E57DB7"/>
    <w:rsid w:val="00E60582"/>
    <w:rsid w:val="00E60A00"/>
    <w:rsid w:val="00E6113C"/>
    <w:rsid w:val="00E61223"/>
    <w:rsid w:val="00E61E50"/>
    <w:rsid w:val="00E62E61"/>
    <w:rsid w:val="00E63C03"/>
    <w:rsid w:val="00E63DCF"/>
    <w:rsid w:val="00E64C8C"/>
    <w:rsid w:val="00E65BCE"/>
    <w:rsid w:val="00E72A1E"/>
    <w:rsid w:val="00E73E8A"/>
    <w:rsid w:val="00E7445E"/>
    <w:rsid w:val="00E75584"/>
    <w:rsid w:val="00E758ED"/>
    <w:rsid w:val="00E836D7"/>
    <w:rsid w:val="00E8382B"/>
    <w:rsid w:val="00E83867"/>
    <w:rsid w:val="00E838E9"/>
    <w:rsid w:val="00E84B03"/>
    <w:rsid w:val="00E84F03"/>
    <w:rsid w:val="00E85789"/>
    <w:rsid w:val="00E92345"/>
    <w:rsid w:val="00E92F43"/>
    <w:rsid w:val="00E9331E"/>
    <w:rsid w:val="00E93A6C"/>
    <w:rsid w:val="00E93CAF"/>
    <w:rsid w:val="00E96471"/>
    <w:rsid w:val="00E96F81"/>
    <w:rsid w:val="00EA0685"/>
    <w:rsid w:val="00EA19D5"/>
    <w:rsid w:val="00EA2A1E"/>
    <w:rsid w:val="00EA4002"/>
    <w:rsid w:val="00EA4431"/>
    <w:rsid w:val="00EA56D1"/>
    <w:rsid w:val="00EA6221"/>
    <w:rsid w:val="00EA758A"/>
    <w:rsid w:val="00EA7E82"/>
    <w:rsid w:val="00EB083F"/>
    <w:rsid w:val="00EB0D8F"/>
    <w:rsid w:val="00EB0DBC"/>
    <w:rsid w:val="00EB207D"/>
    <w:rsid w:val="00EB4684"/>
    <w:rsid w:val="00EB642D"/>
    <w:rsid w:val="00EB7195"/>
    <w:rsid w:val="00EC0799"/>
    <w:rsid w:val="00EC0C64"/>
    <w:rsid w:val="00EC0E9A"/>
    <w:rsid w:val="00EC23E4"/>
    <w:rsid w:val="00EC66A2"/>
    <w:rsid w:val="00EC7035"/>
    <w:rsid w:val="00ED0CED"/>
    <w:rsid w:val="00ED0DB6"/>
    <w:rsid w:val="00ED1350"/>
    <w:rsid w:val="00ED2B86"/>
    <w:rsid w:val="00ED302B"/>
    <w:rsid w:val="00ED3132"/>
    <w:rsid w:val="00ED3E66"/>
    <w:rsid w:val="00ED4C51"/>
    <w:rsid w:val="00ED771A"/>
    <w:rsid w:val="00ED7FA3"/>
    <w:rsid w:val="00EE00E3"/>
    <w:rsid w:val="00EE01C6"/>
    <w:rsid w:val="00EE235D"/>
    <w:rsid w:val="00EE2CDF"/>
    <w:rsid w:val="00EE33D0"/>
    <w:rsid w:val="00EE34D5"/>
    <w:rsid w:val="00EE38D2"/>
    <w:rsid w:val="00EE3A3E"/>
    <w:rsid w:val="00EE5134"/>
    <w:rsid w:val="00EE7D11"/>
    <w:rsid w:val="00EF0112"/>
    <w:rsid w:val="00EF3AFA"/>
    <w:rsid w:val="00EF4BE4"/>
    <w:rsid w:val="00EF4EF2"/>
    <w:rsid w:val="00EF5358"/>
    <w:rsid w:val="00EF5AF0"/>
    <w:rsid w:val="00EF5CD6"/>
    <w:rsid w:val="00EF6CC8"/>
    <w:rsid w:val="00F02CF4"/>
    <w:rsid w:val="00F03431"/>
    <w:rsid w:val="00F0582A"/>
    <w:rsid w:val="00F05EFC"/>
    <w:rsid w:val="00F07E3A"/>
    <w:rsid w:val="00F1250D"/>
    <w:rsid w:val="00F136EA"/>
    <w:rsid w:val="00F14B70"/>
    <w:rsid w:val="00F150E9"/>
    <w:rsid w:val="00F2066D"/>
    <w:rsid w:val="00F20C6B"/>
    <w:rsid w:val="00F23DCC"/>
    <w:rsid w:val="00F24FAF"/>
    <w:rsid w:val="00F2589E"/>
    <w:rsid w:val="00F26403"/>
    <w:rsid w:val="00F33182"/>
    <w:rsid w:val="00F33878"/>
    <w:rsid w:val="00F34509"/>
    <w:rsid w:val="00F345D3"/>
    <w:rsid w:val="00F34E32"/>
    <w:rsid w:val="00F36A68"/>
    <w:rsid w:val="00F4228F"/>
    <w:rsid w:val="00F44C78"/>
    <w:rsid w:val="00F45196"/>
    <w:rsid w:val="00F45D94"/>
    <w:rsid w:val="00F46E75"/>
    <w:rsid w:val="00F474D3"/>
    <w:rsid w:val="00F476FE"/>
    <w:rsid w:val="00F50281"/>
    <w:rsid w:val="00F50586"/>
    <w:rsid w:val="00F507FA"/>
    <w:rsid w:val="00F50D3B"/>
    <w:rsid w:val="00F5299E"/>
    <w:rsid w:val="00F52C52"/>
    <w:rsid w:val="00F541BD"/>
    <w:rsid w:val="00F54C29"/>
    <w:rsid w:val="00F55158"/>
    <w:rsid w:val="00F566E3"/>
    <w:rsid w:val="00F57215"/>
    <w:rsid w:val="00F6026A"/>
    <w:rsid w:val="00F64521"/>
    <w:rsid w:val="00F64B09"/>
    <w:rsid w:val="00F66B9B"/>
    <w:rsid w:val="00F6730A"/>
    <w:rsid w:val="00F7054D"/>
    <w:rsid w:val="00F71AB7"/>
    <w:rsid w:val="00F71ADF"/>
    <w:rsid w:val="00F71B15"/>
    <w:rsid w:val="00F72113"/>
    <w:rsid w:val="00F73BA4"/>
    <w:rsid w:val="00F74D69"/>
    <w:rsid w:val="00F77B7B"/>
    <w:rsid w:val="00F8017B"/>
    <w:rsid w:val="00F81942"/>
    <w:rsid w:val="00F826D9"/>
    <w:rsid w:val="00F8288E"/>
    <w:rsid w:val="00F8302B"/>
    <w:rsid w:val="00F834B8"/>
    <w:rsid w:val="00F84807"/>
    <w:rsid w:val="00F84F29"/>
    <w:rsid w:val="00F86AFD"/>
    <w:rsid w:val="00F905F0"/>
    <w:rsid w:val="00F9089C"/>
    <w:rsid w:val="00F91251"/>
    <w:rsid w:val="00F92873"/>
    <w:rsid w:val="00F96160"/>
    <w:rsid w:val="00F96EBC"/>
    <w:rsid w:val="00F974BE"/>
    <w:rsid w:val="00F97703"/>
    <w:rsid w:val="00F97AEA"/>
    <w:rsid w:val="00FA0001"/>
    <w:rsid w:val="00FA1786"/>
    <w:rsid w:val="00FA6B5D"/>
    <w:rsid w:val="00FB08F5"/>
    <w:rsid w:val="00FB14F3"/>
    <w:rsid w:val="00FB167A"/>
    <w:rsid w:val="00FB1D1A"/>
    <w:rsid w:val="00FB34DE"/>
    <w:rsid w:val="00FB3A90"/>
    <w:rsid w:val="00FB3FB9"/>
    <w:rsid w:val="00FC0618"/>
    <w:rsid w:val="00FC4CA7"/>
    <w:rsid w:val="00FC5EB2"/>
    <w:rsid w:val="00FC6648"/>
    <w:rsid w:val="00FC6854"/>
    <w:rsid w:val="00FD0842"/>
    <w:rsid w:val="00FD3A2E"/>
    <w:rsid w:val="00FD3CEF"/>
    <w:rsid w:val="00FD4048"/>
    <w:rsid w:val="00FD6214"/>
    <w:rsid w:val="00FD68E8"/>
    <w:rsid w:val="00FD6B33"/>
    <w:rsid w:val="00FD7269"/>
    <w:rsid w:val="00FE01A5"/>
    <w:rsid w:val="00FE2C77"/>
    <w:rsid w:val="00FE2CCD"/>
    <w:rsid w:val="00FE2ED1"/>
    <w:rsid w:val="00FE6125"/>
    <w:rsid w:val="00FE65F2"/>
    <w:rsid w:val="00FE7CDA"/>
    <w:rsid w:val="00FF4520"/>
    <w:rsid w:val="00FF4E8F"/>
    <w:rsid w:val="00FF560B"/>
    <w:rsid w:val="00FF7131"/>
    <w:rsid w:val="0239E2BD"/>
    <w:rsid w:val="02601B2E"/>
    <w:rsid w:val="263A91F7"/>
    <w:rsid w:val="3F661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01986"/>
  <w15:docId w15:val="{E3AB3D91-58FC-4EEF-B804-490A74EA1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F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94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94F09"/>
    <w:rPr>
      <w:color w:val="0563C1" w:themeColor="hyperlink"/>
      <w:u w:val="single"/>
    </w:rPr>
  </w:style>
  <w:style w:type="paragraph" w:styleId="Pieddepage">
    <w:name w:val="footer"/>
    <w:basedOn w:val="Normal"/>
    <w:link w:val="PieddepageCar"/>
    <w:uiPriority w:val="99"/>
    <w:unhideWhenUsed/>
    <w:rsid w:val="00494F09"/>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494F09"/>
  </w:style>
  <w:style w:type="paragraph" w:customStyle="1" w:styleId="msonormalcxspmiddle">
    <w:name w:val="msonormalcxspmiddle"/>
    <w:basedOn w:val="Normal"/>
    <w:semiHidden/>
    <w:rsid w:val="00494F09"/>
    <w:pPr>
      <w:spacing w:after="324" w:line="240" w:lineRule="auto"/>
    </w:pPr>
    <w:rPr>
      <w:rFonts w:ascii="Angsana New" w:eastAsia="Times New Roman" w:hAnsi="Angsana New" w:cs="Angsana New"/>
      <w:sz w:val="28"/>
      <w:szCs w:val="28"/>
      <w:lang w:val="en-US" w:bidi="th-TH"/>
    </w:rPr>
  </w:style>
  <w:style w:type="character" w:styleId="Numrodeligne">
    <w:name w:val="line number"/>
    <w:basedOn w:val="Policepardfaut"/>
    <w:uiPriority w:val="99"/>
    <w:semiHidden/>
    <w:unhideWhenUsed/>
    <w:rsid w:val="00494F09"/>
  </w:style>
  <w:style w:type="character" w:styleId="Marquedecommentaire">
    <w:name w:val="annotation reference"/>
    <w:basedOn w:val="Policepardfaut"/>
    <w:uiPriority w:val="99"/>
    <w:semiHidden/>
    <w:unhideWhenUsed/>
    <w:rsid w:val="00862466"/>
    <w:rPr>
      <w:sz w:val="16"/>
      <w:szCs w:val="16"/>
    </w:rPr>
  </w:style>
  <w:style w:type="paragraph" w:styleId="Commentaire">
    <w:name w:val="annotation text"/>
    <w:basedOn w:val="Normal"/>
    <w:link w:val="CommentaireCar"/>
    <w:uiPriority w:val="99"/>
    <w:semiHidden/>
    <w:unhideWhenUsed/>
    <w:rsid w:val="00862466"/>
    <w:pPr>
      <w:spacing w:line="240" w:lineRule="auto"/>
    </w:pPr>
    <w:rPr>
      <w:sz w:val="20"/>
      <w:szCs w:val="20"/>
    </w:rPr>
  </w:style>
  <w:style w:type="character" w:customStyle="1" w:styleId="CommentaireCar">
    <w:name w:val="Commentaire Car"/>
    <w:basedOn w:val="Policepardfaut"/>
    <w:link w:val="Commentaire"/>
    <w:uiPriority w:val="99"/>
    <w:semiHidden/>
    <w:rsid w:val="00862466"/>
    <w:rPr>
      <w:sz w:val="20"/>
      <w:szCs w:val="20"/>
    </w:rPr>
  </w:style>
  <w:style w:type="paragraph" w:styleId="Objetducommentaire">
    <w:name w:val="annotation subject"/>
    <w:basedOn w:val="Commentaire"/>
    <w:next w:val="Commentaire"/>
    <w:link w:val="ObjetducommentaireCar"/>
    <w:uiPriority w:val="99"/>
    <w:semiHidden/>
    <w:unhideWhenUsed/>
    <w:rsid w:val="00862466"/>
    <w:rPr>
      <w:b/>
      <w:bCs/>
    </w:rPr>
  </w:style>
  <w:style w:type="character" w:customStyle="1" w:styleId="ObjetducommentaireCar">
    <w:name w:val="Objet du commentaire Car"/>
    <w:basedOn w:val="CommentaireCar"/>
    <w:link w:val="Objetducommentaire"/>
    <w:uiPriority w:val="99"/>
    <w:semiHidden/>
    <w:rsid w:val="00862466"/>
    <w:rPr>
      <w:b/>
      <w:bCs/>
      <w:sz w:val="20"/>
      <w:szCs w:val="20"/>
    </w:rPr>
  </w:style>
  <w:style w:type="paragraph" w:styleId="Textedebulles">
    <w:name w:val="Balloon Text"/>
    <w:basedOn w:val="Normal"/>
    <w:link w:val="TextedebullesCar"/>
    <w:uiPriority w:val="99"/>
    <w:semiHidden/>
    <w:unhideWhenUsed/>
    <w:rsid w:val="008624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24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edipedia.org/node/4254" TargetMode="External"/><Relationship Id="rId13" Type="http://schemas.openxmlformats.org/officeDocument/2006/relationships/hyperlink" Target="https://www.feedipedia.org/node/62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feedipedia.org/node/52" TargetMode="External"/><Relationship Id="rId12" Type="http://schemas.openxmlformats.org/officeDocument/2006/relationships/hyperlink" Target="http://www.feedipedia.org/node/674" TargetMode="External"/><Relationship Id="rId17" Type="http://schemas.openxmlformats.org/officeDocument/2006/relationships/hyperlink" Target="https://www.feedipedia.org/node/15306" TargetMode="External"/><Relationship Id="rId2" Type="http://schemas.openxmlformats.org/officeDocument/2006/relationships/styles" Target="styles.xml"/><Relationship Id="rId16" Type="http://schemas.openxmlformats.org/officeDocument/2006/relationships/hyperlink" Target="http://www.nordic-ilibrary.org/environment/nordic-alternative-protein-potentials_tn2016-527" TargetMode="External"/><Relationship Id="rId20" Type="http://schemas.openxmlformats.org/officeDocument/2006/relationships/image" Target="media/image1.tif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eedipedia.org/node/264" TargetMode="External"/><Relationship Id="rId5" Type="http://schemas.openxmlformats.org/officeDocument/2006/relationships/footnotes" Target="footnotes.xml"/><Relationship Id="rId15" Type="http://schemas.openxmlformats.org/officeDocument/2006/relationships/hyperlink" Target="http://www.nordic-ilibrary.org/environment/nordic-alternative-protein-potentials_tn2016-527" TargetMode="External"/><Relationship Id="rId10" Type="http://schemas.openxmlformats.org/officeDocument/2006/relationships/hyperlink" Target="http://www.feedipedia.org/node/264"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feedipedia.org/node/4926" TargetMode="External"/><Relationship Id="rId14" Type="http://schemas.openxmlformats.org/officeDocument/2006/relationships/hyperlink" Target="https://www.feedipedia.org/node/62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A9ED1-9248-49ED-9174-745E3C44E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3056</Words>
  <Characters>17421</Characters>
  <Application>Microsoft Office Word</Application>
  <DocSecurity>0</DocSecurity>
  <Lines>145</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University of Helsinki</Company>
  <LinksUpToDate>false</LinksUpToDate>
  <CharactersWithSpaces>20437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Halmemies, Anni I K</dc:creator>
  <cp:keywords/>
  <dc:description/>
  <cp:lastModifiedBy>ANM</cp:lastModifiedBy>
  <cp:revision>7</cp:revision>
  <cp:lastPrinted>2018-07-12T07:30:00Z</cp:lastPrinted>
  <dcterms:created xsi:type="dcterms:W3CDTF">2018-08-23T12:05:00Z</dcterms:created>
  <dcterms:modified xsi:type="dcterms:W3CDTF">2018-08-23T12:33:00Z</dcterms:modified>
</cp:coreProperties>
</file>