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3BF" w:rsidRDefault="00D3443C">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Making America Exceptional Again - Appendix </w:t>
      </w:r>
    </w:p>
    <w:p w:rsidR="005C33BF" w:rsidRDefault="00D3443C">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Appendix Table 1: Reliability Statistics for Civil Religious Belief Scale</w:t>
      </w:r>
    </w:p>
    <w:tbl>
      <w:tblPr>
        <w:tblStyle w:val="a"/>
        <w:tblW w:w="9406" w:type="dxa"/>
        <w:tblBorders>
          <w:top w:val="single" w:sz="8" w:space="0" w:color="4F81BD"/>
          <w:bottom w:val="single" w:sz="8" w:space="0" w:color="4F81BD"/>
        </w:tblBorders>
        <w:tblLayout w:type="fixed"/>
        <w:tblLook w:val="0660"/>
      </w:tblPr>
      <w:tblGrid>
        <w:gridCol w:w="920"/>
        <w:gridCol w:w="1362"/>
        <w:gridCol w:w="892"/>
        <w:gridCol w:w="895"/>
        <w:gridCol w:w="990"/>
        <w:gridCol w:w="991"/>
        <w:gridCol w:w="1533"/>
        <w:gridCol w:w="122"/>
        <w:gridCol w:w="1590"/>
        <w:gridCol w:w="111"/>
      </w:tblGrid>
      <w:tr w:rsidR="005C33BF" w:rsidTr="005C33BF">
        <w:trPr>
          <w:cnfStyle w:val="100000000000"/>
        </w:trPr>
        <w:tc>
          <w:tcPr>
            <w:tcW w:w="920" w:type="dxa"/>
            <w:tcBorders>
              <w:top w:val="single" w:sz="4" w:space="0" w:color="000000"/>
              <w:bottom w:val="single" w:sz="4" w:space="0" w:color="000000"/>
            </w:tcBorders>
          </w:tcPr>
          <w:p w:rsidR="005C33BF" w:rsidRDefault="005C33BF">
            <w:pPr>
              <w:rPr>
                <w:rFonts w:ascii="Times New Roman" w:eastAsia="Times New Roman" w:hAnsi="Times New Roman" w:cs="Times New Roman"/>
                <w:color w:val="000000"/>
                <w:sz w:val="24"/>
                <w:szCs w:val="24"/>
              </w:rPr>
            </w:pPr>
          </w:p>
        </w:tc>
        <w:tc>
          <w:tcPr>
            <w:tcW w:w="1362" w:type="dxa"/>
            <w:tcBorders>
              <w:top w:val="single" w:sz="4" w:space="0" w:color="000000"/>
              <w:bottom w:val="single" w:sz="4" w:space="0" w:color="000000"/>
            </w:tcBorders>
          </w:tcPr>
          <w:p w:rsidR="005C33BF" w:rsidRDefault="005C33BF">
            <w:pPr>
              <w:jc w:val="center"/>
              <w:rPr>
                <w:rFonts w:ascii="Times New Roman" w:eastAsia="Times New Roman" w:hAnsi="Times New Roman" w:cs="Times New Roman"/>
                <w:color w:val="000000"/>
                <w:sz w:val="24"/>
                <w:szCs w:val="24"/>
              </w:rPr>
            </w:pPr>
          </w:p>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Mean (S.D.)</w:t>
            </w:r>
          </w:p>
        </w:tc>
        <w:tc>
          <w:tcPr>
            <w:tcW w:w="3768" w:type="dxa"/>
            <w:gridSpan w:val="4"/>
            <w:tcBorders>
              <w:top w:val="single" w:sz="4" w:space="0" w:color="000000"/>
              <w:bottom w:val="single" w:sz="4" w:space="0" w:color="000000"/>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u w:val="single"/>
              </w:rPr>
              <w:t>Inter-Item Correlation Matrix</w:t>
            </w:r>
          </w:p>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CRQ1      CRQ2      CRQ3      CRQ4</w:t>
            </w:r>
          </w:p>
        </w:tc>
        <w:tc>
          <w:tcPr>
            <w:tcW w:w="1655" w:type="dxa"/>
            <w:gridSpan w:val="2"/>
            <w:tcBorders>
              <w:top w:val="single" w:sz="4" w:space="0" w:color="000000"/>
              <w:bottom w:val="single" w:sz="4" w:space="0" w:color="000000"/>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Corrected Item-Total Correlation</w:t>
            </w:r>
          </w:p>
        </w:tc>
        <w:tc>
          <w:tcPr>
            <w:tcW w:w="1701" w:type="dxa"/>
            <w:gridSpan w:val="2"/>
            <w:tcBorders>
              <w:top w:val="single" w:sz="4" w:space="0" w:color="000000"/>
              <w:bottom w:val="single" w:sz="4" w:space="0" w:color="000000"/>
            </w:tcBorders>
          </w:tcPr>
          <w:p w:rsidR="005C33BF" w:rsidRDefault="00D3443C">
            <w:pP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val="0"/>
                <w:color w:val="000000"/>
                <w:sz w:val="24"/>
                <w:szCs w:val="24"/>
              </w:rPr>
              <w:t>Cronbach’s</w:t>
            </w:r>
            <w:proofErr w:type="spellEnd"/>
            <w:r>
              <w:rPr>
                <w:rFonts w:ascii="Times New Roman" w:eastAsia="Times New Roman" w:hAnsi="Times New Roman" w:cs="Times New Roman"/>
                <w:b w:val="0"/>
                <w:color w:val="000000"/>
                <w:sz w:val="24"/>
                <w:szCs w:val="24"/>
              </w:rPr>
              <w:t xml:space="preserve"> Alpha  if Item Deleted</w:t>
            </w:r>
          </w:p>
        </w:tc>
      </w:tr>
      <w:tr w:rsidR="005C33BF" w:rsidTr="00273D97">
        <w:trPr>
          <w:gridAfter w:val="1"/>
          <w:wAfter w:w="111" w:type="dxa"/>
          <w:trHeight w:hRule="exact" w:val="288"/>
        </w:trPr>
        <w:tc>
          <w:tcPr>
            <w:tcW w:w="920" w:type="dxa"/>
            <w:tcBorders>
              <w:top w:val="single" w:sz="4" w:space="0" w:color="000000"/>
              <w:bottom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CRQ1</w:t>
            </w:r>
          </w:p>
        </w:tc>
        <w:tc>
          <w:tcPr>
            <w:tcW w:w="1362" w:type="dxa"/>
            <w:tcBorders>
              <w:top w:val="single" w:sz="4" w:space="0" w:color="000000"/>
              <w:bottom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0.56 (1.45)</w:t>
            </w:r>
          </w:p>
        </w:tc>
        <w:tc>
          <w:tcPr>
            <w:tcW w:w="892" w:type="dxa"/>
            <w:tcBorders>
              <w:top w:val="single" w:sz="4" w:space="0" w:color="000000"/>
              <w:bottom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895" w:type="dxa"/>
            <w:tcBorders>
              <w:top w:val="single" w:sz="4" w:space="0" w:color="000000"/>
              <w:bottom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.578</w:t>
            </w:r>
          </w:p>
        </w:tc>
        <w:tc>
          <w:tcPr>
            <w:tcW w:w="990" w:type="dxa"/>
            <w:tcBorders>
              <w:top w:val="single" w:sz="4" w:space="0" w:color="000000"/>
              <w:bottom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.730</w:t>
            </w:r>
          </w:p>
        </w:tc>
        <w:tc>
          <w:tcPr>
            <w:tcW w:w="991" w:type="dxa"/>
            <w:tcBorders>
              <w:top w:val="single" w:sz="4" w:space="0" w:color="000000"/>
              <w:bottom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.573</w:t>
            </w:r>
          </w:p>
        </w:tc>
        <w:tc>
          <w:tcPr>
            <w:tcW w:w="1533" w:type="dxa"/>
            <w:tcBorders>
              <w:top w:val="single" w:sz="4" w:space="0" w:color="000000"/>
              <w:bottom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.787</w:t>
            </w:r>
          </w:p>
        </w:tc>
        <w:tc>
          <w:tcPr>
            <w:tcW w:w="1712" w:type="dxa"/>
            <w:gridSpan w:val="2"/>
            <w:tcBorders>
              <w:top w:val="single" w:sz="4" w:space="0" w:color="000000"/>
              <w:bottom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.717</w:t>
            </w:r>
          </w:p>
        </w:tc>
      </w:tr>
      <w:tr w:rsidR="005C33BF" w:rsidTr="00273D97">
        <w:trPr>
          <w:gridAfter w:val="1"/>
          <w:wAfter w:w="111" w:type="dxa"/>
          <w:trHeight w:hRule="exact" w:val="288"/>
        </w:trPr>
        <w:tc>
          <w:tcPr>
            <w:tcW w:w="920" w:type="dxa"/>
            <w:tcBorders>
              <w:top w:val="nil"/>
              <w:bottom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CRQ2</w:t>
            </w:r>
          </w:p>
        </w:tc>
        <w:tc>
          <w:tcPr>
            <w:tcW w:w="1362" w:type="dxa"/>
            <w:tcBorders>
              <w:top w:val="nil"/>
              <w:bottom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-0.51 (1.40)</w:t>
            </w:r>
          </w:p>
        </w:tc>
        <w:tc>
          <w:tcPr>
            <w:tcW w:w="892" w:type="dxa"/>
            <w:tcBorders>
              <w:top w:val="nil"/>
              <w:bottom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.578</w:t>
            </w:r>
          </w:p>
        </w:tc>
        <w:tc>
          <w:tcPr>
            <w:tcW w:w="895" w:type="dxa"/>
            <w:tcBorders>
              <w:top w:val="nil"/>
              <w:bottom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990" w:type="dxa"/>
            <w:tcBorders>
              <w:top w:val="nil"/>
              <w:bottom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.525</w:t>
            </w:r>
          </w:p>
        </w:tc>
        <w:tc>
          <w:tcPr>
            <w:tcW w:w="991" w:type="dxa"/>
            <w:tcBorders>
              <w:top w:val="nil"/>
              <w:bottom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.339</w:t>
            </w:r>
          </w:p>
        </w:tc>
        <w:tc>
          <w:tcPr>
            <w:tcW w:w="1533" w:type="dxa"/>
            <w:tcBorders>
              <w:top w:val="nil"/>
              <w:bottom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.569</w:t>
            </w:r>
          </w:p>
        </w:tc>
        <w:tc>
          <w:tcPr>
            <w:tcW w:w="1712" w:type="dxa"/>
            <w:gridSpan w:val="2"/>
            <w:tcBorders>
              <w:top w:val="nil"/>
              <w:bottom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.821</w:t>
            </w:r>
          </w:p>
        </w:tc>
      </w:tr>
      <w:tr w:rsidR="005C33BF" w:rsidTr="00273D97">
        <w:trPr>
          <w:gridAfter w:val="1"/>
          <w:wAfter w:w="111" w:type="dxa"/>
          <w:trHeight w:hRule="exact" w:val="288"/>
        </w:trPr>
        <w:tc>
          <w:tcPr>
            <w:tcW w:w="920" w:type="dxa"/>
            <w:tcBorders>
              <w:top w:val="nil"/>
              <w:bottom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CRQ3</w:t>
            </w:r>
          </w:p>
        </w:tc>
        <w:tc>
          <w:tcPr>
            <w:tcW w:w="1362" w:type="dxa"/>
            <w:tcBorders>
              <w:top w:val="nil"/>
              <w:bottom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0.49 (1.42)</w:t>
            </w:r>
          </w:p>
        </w:tc>
        <w:tc>
          <w:tcPr>
            <w:tcW w:w="892" w:type="dxa"/>
            <w:tcBorders>
              <w:top w:val="nil"/>
              <w:bottom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.730</w:t>
            </w:r>
          </w:p>
        </w:tc>
        <w:tc>
          <w:tcPr>
            <w:tcW w:w="895" w:type="dxa"/>
            <w:tcBorders>
              <w:top w:val="nil"/>
              <w:bottom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.525</w:t>
            </w:r>
          </w:p>
        </w:tc>
        <w:tc>
          <w:tcPr>
            <w:tcW w:w="990" w:type="dxa"/>
            <w:tcBorders>
              <w:top w:val="nil"/>
              <w:bottom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991" w:type="dxa"/>
            <w:tcBorders>
              <w:top w:val="nil"/>
              <w:bottom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.509</w:t>
            </w:r>
          </w:p>
        </w:tc>
        <w:tc>
          <w:tcPr>
            <w:tcW w:w="1533" w:type="dxa"/>
            <w:tcBorders>
              <w:top w:val="nil"/>
              <w:bottom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.726</w:t>
            </w:r>
          </w:p>
        </w:tc>
        <w:tc>
          <w:tcPr>
            <w:tcW w:w="1712" w:type="dxa"/>
            <w:gridSpan w:val="2"/>
            <w:tcBorders>
              <w:top w:val="nil"/>
              <w:bottom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.748</w:t>
            </w:r>
          </w:p>
        </w:tc>
      </w:tr>
      <w:tr w:rsidR="005C33BF" w:rsidTr="00273D97">
        <w:trPr>
          <w:gridAfter w:val="1"/>
          <w:cnfStyle w:val="010000000000"/>
          <w:wAfter w:w="111" w:type="dxa"/>
          <w:trHeight w:hRule="exact" w:val="288"/>
        </w:trPr>
        <w:tc>
          <w:tcPr>
            <w:tcW w:w="920" w:type="dxa"/>
            <w:tcBorders>
              <w:top w:val="nil"/>
              <w:bottom w:val="single" w:sz="4" w:space="0" w:color="000000"/>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 xml:space="preserve">CRQ4 </w:t>
            </w:r>
          </w:p>
        </w:tc>
        <w:tc>
          <w:tcPr>
            <w:tcW w:w="1362" w:type="dxa"/>
            <w:tcBorders>
              <w:top w:val="nil"/>
              <w:bottom w:val="single" w:sz="4" w:space="0" w:color="000000"/>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 xml:space="preserve"> 1.04 (1.17)</w:t>
            </w:r>
          </w:p>
        </w:tc>
        <w:tc>
          <w:tcPr>
            <w:tcW w:w="892" w:type="dxa"/>
            <w:tcBorders>
              <w:top w:val="nil"/>
              <w:bottom w:val="single" w:sz="4" w:space="0" w:color="000000"/>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.573</w:t>
            </w:r>
          </w:p>
        </w:tc>
        <w:tc>
          <w:tcPr>
            <w:tcW w:w="895" w:type="dxa"/>
            <w:tcBorders>
              <w:top w:val="nil"/>
              <w:bottom w:val="single" w:sz="4" w:space="0" w:color="000000"/>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.339</w:t>
            </w:r>
          </w:p>
        </w:tc>
        <w:tc>
          <w:tcPr>
            <w:tcW w:w="990" w:type="dxa"/>
            <w:tcBorders>
              <w:top w:val="nil"/>
              <w:bottom w:val="single" w:sz="4" w:space="0" w:color="000000"/>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.509</w:t>
            </w:r>
          </w:p>
        </w:tc>
        <w:tc>
          <w:tcPr>
            <w:tcW w:w="991" w:type="dxa"/>
            <w:tcBorders>
              <w:top w:val="nil"/>
              <w:bottom w:val="single" w:sz="4" w:space="0" w:color="000000"/>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1.000</w:t>
            </w:r>
          </w:p>
        </w:tc>
        <w:tc>
          <w:tcPr>
            <w:tcW w:w="1533" w:type="dxa"/>
            <w:tcBorders>
              <w:top w:val="nil"/>
              <w:bottom w:val="single" w:sz="4" w:space="0" w:color="000000"/>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.552</w:t>
            </w:r>
          </w:p>
        </w:tc>
        <w:tc>
          <w:tcPr>
            <w:tcW w:w="1712" w:type="dxa"/>
            <w:gridSpan w:val="2"/>
            <w:tcBorders>
              <w:top w:val="nil"/>
              <w:bottom w:val="single" w:sz="4" w:space="0" w:color="000000"/>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.826</w:t>
            </w:r>
          </w:p>
        </w:tc>
      </w:tr>
    </w:tbl>
    <w:p w:rsidR="005C33BF" w:rsidRDefault="00D3443C">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Notes: Variables are coded on a 5 point scale (-2, -1, 0, 1, 2) from Strong Disagreement to Strong Agreement.  N=423.  </w:t>
      </w:r>
      <w:proofErr w:type="spellStart"/>
      <w:r>
        <w:rPr>
          <w:rFonts w:ascii="Times New Roman" w:eastAsia="Times New Roman" w:hAnsi="Times New Roman" w:cs="Times New Roman"/>
          <w:i/>
          <w:color w:val="000000"/>
          <w:sz w:val="24"/>
          <w:szCs w:val="24"/>
        </w:rPr>
        <w:t>Cronbach’s</w:t>
      </w:r>
      <w:proofErr w:type="spellEnd"/>
      <w:r>
        <w:rPr>
          <w:rFonts w:ascii="Times New Roman" w:eastAsia="Times New Roman" w:hAnsi="Times New Roman" w:cs="Times New Roman"/>
          <w:i/>
          <w:color w:val="000000"/>
          <w:sz w:val="24"/>
          <w:szCs w:val="24"/>
        </w:rPr>
        <w:t xml:space="preserve"> Alpha = .828.   The Civil Religious Belief Index was calculated by taking the mathematical average of all four responses and had a Mean (S.D.) of .397 (1.11). </w:t>
      </w:r>
    </w:p>
    <w:p w:rsidR="005C33BF" w:rsidRDefault="005C33BF">
      <w:pPr>
        <w:spacing w:after="0" w:line="240" w:lineRule="auto"/>
        <w:rPr>
          <w:rFonts w:ascii="Times New Roman" w:eastAsia="Times New Roman" w:hAnsi="Times New Roman" w:cs="Times New Roman"/>
          <w:i/>
          <w:sz w:val="20"/>
          <w:szCs w:val="20"/>
        </w:rPr>
      </w:pPr>
    </w:p>
    <w:p w:rsidR="005C33BF" w:rsidRDefault="00D3443C">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Appendix Table 2: OLS Regression Analyzing Civil Religious Beliefs </w:t>
      </w:r>
    </w:p>
    <w:tbl>
      <w:tblPr>
        <w:tblStyle w:val="a0"/>
        <w:tblW w:w="3978" w:type="dxa"/>
        <w:tblBorders>
          <w:top w:val="single" w:sz="8" w:space="0" w:color="4F81BD"/>
          <w:bottom w:val="single" w:sz="8" w:space="0" w:color="4F81BD"/>
        </w:tblBorders>
        <w:tblLayout w:type="fixed"/>
        <w:tblLook w:val="0600"/>
      </w:tblPr>
      <w:tblGrid>
        <w:gridCol w:w="1908"/>
        <w:gridCol w:w="2070"/>
      </w:tblGrid>
      <w:tr w:rsidR="005C33BF" w:rsidTr="00273D97">
        <w:trPr>
          <w:trHeight w:hRule="exact" w:val="288"/>
        </w:trPr>
        <w:tc>
          <w:tcPr>
            <w:tcW w:w="1908" w:type="dxa"/>
            <w:tcBorders>
              <w:top w:val="nil"/>
              <w:bottom w:val="single" w:sz="4" w:space="0" w:color="000000"/>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Variable</w:t>
            </w:r>
          </w:p>
        </w:tc>
        <w:tc>
          <w:tcPr>
            <w:tcW w:w="2070" w:type="dxa"/>
            <w:tcBorders>
              <w:top w:val="nil"/>
              <w:bottom w:val="single" w:sz="4" w:space="0" w:color="000000"/>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(SE)</w:t>
            </w:r>
          </w:p>
        </w:tc>
      </w:tr>
      <w:tr w:rsidR="005C33BF" w:rsidTr="00273D97">
        <w:trPr>
          <w:trHeight w:hRule="exact" w:val="288"/>
        </w:trPr>
        <w:tc>
          <w:tcPr>
            <w:tcW w:w="1908" w:type="dxa"/>
            <w:tcBorders>
              <w:top w:val="single" w:sz="4" w:space="0" w:color="000000"/>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(Constant)</w:t>
            </w:r>
          </w:p>
        </w:tc>
        <w:tc>
          <w:tcPr>
            <w:tcW w:w="2070" w:type="dxa"/>
            <w:tcBorders>
              <w:top w:val="single" w:sz="4" w:space="0" w:color="000000"/>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-.431 (.227)</w:t>
            </w:r>
          </w:p>
        </w:tc>
      </w:tr>
      <w:tr w:rsidR="005C33BF" w:rsidTr="00273D97">
        <w:trPr>
          <w:trHeight w:hRule="exact" w:val="288"/>
        </w:trPr>
        <w:tc>
          <w:tcPr>
            <w:tcW w:w="1908"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Female</w:t>
            </w:r>
          </w:p>
        </w:tc>
        <w:tc>
          <w:tcPr>
            <w:tcW w:w="2070"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.038 (.074)</w:t>
            </w:r>
          </w:p>
        </w:tc>
      </w:tr>
      <w:tr w:rsidR="005C33BF" w:rsidTr="00273D97">
        <w:trPr>
          <w:trHeight w:hRule="exact" w:val="288"/>
        </w:trPr>
        <w:tc>
          <w:tcPr>
            <w:tcW w:w="1908"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Age</w:t>
            </w:r>
          </w:p>
        </w:tc>
        <w:tc>
          <w:tcPr>
            <w:tcW w:w="2070" w:type="dxa"/>
            <w:tcBorders>
              <w:top w:val="nil"/>
              <w:left w:val="nil"/>
              <w:bottom w:val="nil"/>
              <w:right w:val="nil"/>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.065 (.021)**</w:t>
            </w:r>
          </w:p>
        </w:tc>
      </w:tr>
      <w:tr w:rsidR="005C33BF" w:rsidTr="00273D97">
        <w:trPr>
          <w:trHeight w:hRule="exact" w:val="288"/>
        </w:trPr>
        <w:tc>
          <w:tcPr>
            <w:tcW w:w="1908"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Education</w:t>
            </w:r>
          </w:p>
        </w:tc>
        <w:tc>
          <w:tcPr>
            <w:tcW w:w="2070"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.039 (.029)</w:t>
            </w:r>
          </w:p>
        </w:tc>
      </w:tr>
      <w:tr w:rsidR="005C33BF" w:rsidTr="00273D97">
        <w:trPr>
          <w:trHeight w:hRule="exact" w:val="288"/>
        </w:trPr>
        <w:tc>
          <w:tcPr>
            <w:tcW w:w="1908"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Pol. Know.</w:t>
            </w:r>
          </w:p>
        </w:tc>
        <w:tc>
          <w:tcPr>
            <w:tcW w:w="2070" w:type="dxa"/>
            <w:tcBorders>
              <w:top w:val="nil"/>
              <w:left w:val="nil"/>
              <w:bottom w:val="nil"/>
              <w:right w:val="nil"/>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 (.023)</w:t>
            </w:r>
          </w:p>
        </w:tc>
      </w:tr>
      <w:tr w:rsidR="005C33BF" w:rsidTr="00273D97">
        <w:trPr>
          <w:trHeight w:hRule="exact" w:val="288"/>
        </w:trPr>
        <w:tc>
          <w:tcPr>
            <w:tcW w:w="1908"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White</w:t>
            </w:r>
          </w:p>
        </w:tc>
        <w:tc>
          <w:tcPr>
            <w:tcW w:w="2070"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-.111 (.099)</w:t>
            </w:r>
          </w:p>
        </w:tc>
      </w:tr>
      <w:tr w:rsidR="005C33BF" w:rsidTr="00273D97">
        <w:trPr>
          <w:trHeight w:hRule="exact" w:val="288"/>
        </w:trPr>
        <w:tc>
          <w:tcPr>
            <w:tcW w:w="1908"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Income</w:t>
            </w:r>
          </w:p>
        </w:tc>
        <w:tc>
          <w:tcPr>
            <w:tcW w:w="2070" w:type="dxa"/>
            <w:tcBorders>
              <w:top w:val="nil"/>
              <w:left w:val="nil"/>
              <w:bottom w:val="nil"/>
              <w:right w:val="nil"/>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-.076 (.029)**</w:t>
            </w:r>
          </w:p>
        </w:tc>
      </w:tr>
      <w:tr w:rsidR="005C33BF" w:rsidTr="00273D97">
        <w:trPr>
          <w:trHeight w:hRule="exact" w:val="288"/>
        </w:trPr>
        <w:tc>
          <w:tcPr>
            <w:tcW w:w="1908"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Income Missing</w:t>
            </w:r>
          </w:p>
        </w:tc>
        <w:tc>
          <w:tcPr>
            <w:tcW w:w="2070"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-.255 (.148)</w:t>
            </w:r>
          </w:p>
        </w:tc>
      </w:tr>
      <w:tr w:rsidR="005C33BF" w:rsidTr="00273D97">
        <w:trPr>
          <w:trHeight w:hRule="exact" w:val="288"/>
        </w:trPr>
        <w:tc>
          <w:tcPr>
            <w:tcW w:w="1908"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Catholic </w:t>
            </w:r>
          </w:p>
        </w:tc>
        <w:tc>
          <w:tcPr>
            <w:tcW w:w="2070"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-.005 (.108)</w:t>
            </w:r>
          </w:p>
        </w:tc>
      </w:tr>
      <w:tr w:rsidR="005C33BF" w:rsidTr="00273D97">
        <w:trPr>
          <w:trHeight w:hRule="exact" w:val="288"/>
        </w:trPr>
        <w:tc>
          <w:tcPr>
            <w:tcW w:w="1908"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Protestant</w:t>
            </w:r>
          </w:p>
        </w:tc>
        <w:tc>
          <w:tcPr>
            <w:tcW w:w="2070"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.052 (.136)</w:t>
            </w:r>
          </w:p>
        </w:tc>
      </w:tr>
      <w:tr w:rsidR="005C33BF" w:rsidTr="00273D97">
        <w:trPr>
          <w:trHeight w:hRule="exact" w:val="288"/>
        </w:trPr>
        <w:tc>
          <w:tcPr>
            <w:tcW w:w="1908"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 Religion</w:t>
            </w:r>
          </w:p>
        </w:tc>
        <w:tc>
          <w:tcPr>
            <w:tcW w:w="2070"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-.126 (.145)</w:t>
            </w:r>
          </w:p>
        </w:tc>
      </w:tr>
      <w:tr w:rsidR="005C33BF" w:rsidTr="00273D97">
        <w:trPr>
          <w:trHeight w:hRule="exact" w:val="288"/>
        </w:trPr>
        <w:tc>
          <w:tcPr>
            <w:tcW w:w="1908"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Atheist</w:t>
            </w:r>
          </w:p>
        </w:tc>
        <w:tc>
          <w:tcPr>
            <w:tcW w:w="2070" w:type="dxa"/>
            <w:tcBorders>
              <w:top w:val="nil"/>
              <w:left w:val="nil"/>
              <w:bottom w:val="nil"/>
              <w:right w:val="nil"/>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-.638 (.200)**</w:t>
            </w:r>
          </w:p>
        </w:tc>
      </w:tr>
      <w:tr w:rsidR="005C33BF" w:rsidTr="00273D97">
        <w:trPr>
          <w:trHeight w:hRule="exact" w:val="288"/>
        </w:trPr>
        <w:tc>
          <w:tcPr>
            <w:tcW w:w="1908"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Agnostic</w:t>
            </w:r>
          </w:p>
        </w:tc>
        <w:tc>
          <w:tcPr>
            <w:tcW w:w="2070"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-.261 (.194)</w:t>
            </w:r>
          </w:p>
        </w:tc>
      </w:tr>
      <w:tr w:rsidR="005C33BF" w:rsidTr="00273D97">
        <w:trPr>
          <w:trHeight w:hRule="exact" w:val="288"/>
        </w:trPr>
        <w:tc>
          <w:tcPr>
            <w:tcW w:w="1908"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Unaffiliated</w:t>
            </w:r>
          </w:p>
        </w:tc>
        <w:tc>
          <w:tcPr>
            <w:tcW w:w="2070"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-.016 (.152)</w:t>
            </w:r>
          </w:p>
        </w:tc>
      </w:tr>
      <w:tr w:rsidR="005C33BF" w:rsidTr="00273D97">
        <w:trPr>
          <w:trHeight w:hRule="exact" w:val="288"/>
        </w:trPr>
        <w:tc>
          <w:tcPr>
            <w:tcW w:w="1908"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Relig</w:t>
            </w:r>
            <w:proofErr w:type="spellEnd"/>
            <w:r>
              <w:rPr>
                <w:rFonts w:ascii="Times New Roman" w:eastAsia="Times New Roman" w:hAnsi="Times New Roman" w:cs="Times New Roman"/>
                <w:color w:val="000000"/>
                <w:sz w:val="24"/>
                <w:szCs w:val="24"/>
              </w:rPr>
              <w:t>. Import.</w:t>
            </w:r>
          </w:p>
        </w:tc>
        <w:tc>
          <w:tcPr>
            <w:tcW w:w="2070" w:type="dxa"/>
            <w:tcBorders>
              <w:top w:val="nil"/>
              <w:left w:val="nil"/>
              <w:bottom w:val="nil"/>
              <w:right w:val="nil"/>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.250 (.047)***</w:t>
            </w:r>
          </w:p>
        </w:tc>
      </w:tr>
      <w:tr w:rsidR="005C33BF" w:rsidTr="00273D97">
        <w:trPr>
          <w:trHeight w:hRule="exact" w:val="288"/>
        </w:trPr>
        <w:tc>
          <w:tcPr>
            <w:tcW w:w="1908"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Party ID</w:t>
            </w:r>
          </w:p>
        </w:tc>
        <w:tc>
          <w:tcPr>
            <w:tcW w:w="2070"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-.008 (.025)</w:t>
            </w:r>
          </w:p>
        </w:tc>
      </w:tr>
      <w:tr w:rsidR="005C33BF" w:rsidTr="00273D97">
        <w:trPr>
          <w:trHeight w:hRule="exact" w:val="288"/>
        </w:trPr>
        <w:tc>
          <w:tcPr>
            <w:tcW w:w="1908"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Ideology</w:t>
            </w:r>
          </w:p>
        </w:tc>
        <w:tc>
          <w:tcPr>
            <w:tcW w:w="2070" w:type="dxa"/>
            <w:tcBorders>
              <w:top w:val="nil"/>
              <w:left w:val="nil"/>
              <w:bottom w:val="nil"/>
              <w:right w:val="nil"/>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.057 (.030)</w:t>
            </w:r>
          </w:p>
        </w:tc>
      </w:tr>
      <w:tr w:rsidR="005C33BF" w:rsidTr="00273D97">
        <w:trPr>
          <w:trHeight w:hRule="exact" w:val="288"/>
        </w:trPr>
        <w:tc>
          <w:tcPr>
            <w:tcW w:w="1908"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Racial Resent.</w:t>
            </w:r>
          </w:p>
        </w:tc>
        <w:tc>
          <w:tcPr>
            <w:tcW w:w="2070" w:type="dxa"/>
            <w:tcBorders>
              <w:top w:val="nil"/>
              <w:left w:val="nil"/>
              <w:bottom w:val="nil"/>
              <w:right w:val="nil"/>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.221 (.046)***</w:t>
            </w:r>
          </w:p>
        </w:tc>
      </w:tr>
      <w:tr w:rsidR="005C33BF" w:rsidTr="00273D97">
        <w:trPr>
          <w:trHeight w:hRule="exact" w:val="288"/>
        </w:trPr>
        <w:tc>
          <w:tcPr>
            <w:tcW w:w="1908"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Authoritarianism</w:t>
            </w:r>
          </w:p>
        </w:tc>
        <w:tc>
          <w:tcPr>
            <w:tcW w:w="2070" w:type="dxa"/>
            <w:tcBorders>
              <w:top w:val="nil"/>
              <w:left w:val="nil"/>
              <w:bottom w:val="nil"/>
              <w:right w:val="nil"/>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.285 (.053)***</w:t>
            </w:r>
          </w:p>
        </w:tc>
      </w:tr>
      <w:tr w:rsidR="005C33BF" w:rsidTr="00273D97">
        <w:trPr>
          <w:trHeight w:hRule="exact" w:val="288"/>
        </w:trPr>
        <w:tc>
          <w:tcPr>
            <w:tcW w:w="1908"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Resent Feminist</w:t>
            </w:r>
          </w:p>
        </w:tc>
        <w:tc>
          <w:tcPr>
            <w:tcW w:w="2070"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.000 (.043)</w:t>
            </w:r>
          </w:p>
        </w:tc>
      </w:tr>
      <w:tr w:rsidR="005C33BF" w:rsidTr="00273D97">
        <w:trPr>
          <w:trHeight w:hRule="exact" w:val="288"/>
        </w:trPr>
        <w:tc>
          <w:tcPr>
            <w:tcW w:w="1908" w:type="dxa"/>
            <w:tcBorders>
              <w:top w:val="nil"/>
              <w:left w:val="nil"/>
              <w:bottom w:val="nil"/>
              <w:right w:val="nil"/>
            </w:tcBorders>
          </w:tcPr>
          <w:p w:rsidR="005C33BF" w:rsidRDefault="00D3443C">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Adj. R</w:t>
            </w:r>
            <w:r>
              <w:rPr>
                <w:rFonts w:ascii="Times New Roman" w:eastAsia="Times New Roman" w:hAnsi="Times New Roman" w:cs="Times New Roman"/>
                <w:color w:val="000000"/>
                <w:sz w:val="24"/>
                <w:szCs w:val="24"/>
                <w:vertAlign w:val="superscript"/>
              </w:rPr>
              <w:t>2</w:t>
            </w:r>
          </w:p>
        </w:tc>
        <w:tc>
          <w:tcPr>
            <w:tcW w:w="2070" w:type="dxa"/>
            <w:tcBorders>
              <w:top w:val="nil"/>
              <w:left w:val="nil"/>
              <w:bottom w:val="nil"/>
              <w:right w:val="nil"/>
            </w:tcBorders>
          </w:tcPr>
          <w:p w:rsidR="005C33BF" w:rsidRDefault="00D3443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.619</w:t>
            </w:r>
          </w:p>
        </w:tc>
      </w:tr>
      <w:tr w:rsidR="005C33BF" w:rsidTr="00273D97">
        <w:trPr>
          <w:trHeight w:hRule="exact" w:val="288"/>
        </w:trPr>
        <w:tc>
          <w:tcPr>
            <w:tcW w:w="1908" w:type="dxa"/>
            <w:tcBorders>
              <w:top w:val="nil"/>
              <w:bottom w:val="single" w:sz="4" w:space="0" w:color="000000"/>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p>
        </w:tc>
        <w:tc>
          <w:tcPr>
            <w:tcW w:w="2070" w:type="dxa"/>
            <w:tcBorders>
              <w:top w:val="nil"/>
              <w:bottom w:val="single" w:sz="4" w:space="0" w:color="000000"/>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382</w:t>
            </w:r>
          </w:p>
        </w:tc>
      </w:tr>
    </w:tbl>
    <w:p w:rsidR="005C33BF" w:rsidRPr="00273D97" w:rsidRDefault="00D3443C" w:rsidP="00273D9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Notes: Significance levels are presented as: *&lt;.05, **&lt;.010, ***&lt;.001.  Other Religion reflects those who self-identify as Jewish, Muslim, Orthodox, Buddhist, Hindu, Mormon, or “Some Other Religion.”  Born Again Christians were coded as a mutually exclusive entity and serve as the reference category for religious affiliation.   </w:t>
      </w:r>
    </w:p>
    <w:p w:rsidR="005C33BF" w:rsidRDefault="00D3443C">
      <w:pPr>
        <w:spacing w:after="0"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Appendix Figure 1: Response Distribution for Trump Affect Scale</w:t>
      </w:r>
    </w:p>
    <w:p w:rsidR="005C33BF" w:rsidRDefault="00D3443C">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43600" cy="3495675"/>
            <wp:effectExtent l="0" t="0" r="0" b="0"/>
            <wp:docPr id="27" name="image3.jpg" descr="Trump Affect - Histogram"/>
            <wp:cNvGraphicFramePr/>
            <a:graphic xmlns:a="http://schemas.openxmlformats.org/drawingml/2006/main">
              <a:graphicData uri="http://schemas.openxmlformats.org/drawingml/2006/picture">
                <pic:pic xmlns:pic="http://schemas.openxmlformats.org/drawingml/2006/picture">
                  <pic:nvPicPr>
                    <pic:cNvPr id="0" name="image3.jpg" descr="Trump Affect - Histogram"/>
                    <pic:cNvPicPr preferRelativeResize="0"/>
                  </pic:nvPicPr>
                  <pic:blipFill>
                    <a:blip r:embed="rId7" cstate="print"/>
                    <a:srcRect/>
                    <a:stretch>
                      <a:fillRect/>
                    </a:stretch>
                  </pic:blipFill>
                  <pic:spPr>
                    <a:xfrm>
                      <a:off x="0" y="0"/>
                      <a:ext cx="5943600" cy="3495675"/>
                    </a:xfrm>
                    <a:prstGeom prst="rect">
                      <a:avLst/>
                    </a:prstGeom>
                    <a:ln/>
                  </pic:spPr>
                </pic:pic>
              </a:graphicData>
            </a:graphic>
          </wp:inline>
        </w:drawing>
      </w:r>
    </w:p>
    <w:p w:rsidR="005C33BF" w:rsidRDefault="00D3443C">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Variable Description and Summary Statistics</w:t>
      </w:r>
    </w:p>
    <w:p w:rsidR="005C33BF" w:rsidRDefault="00D3443C">
      <w:pPr>
        <w:spacing w:after="0"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Trump’s hostile rhetoric and support for violence against his political opponents (</w:t>
      </w:r>
      <w:proofErr w:type="spellStart"/>
      <w:r>
        <w:rPr>
          <w:rFonts w:ascii="Times New Roman" w:eastAsia="Times New Roman" w:hAnsi="Times New Roman" w:cs="Times New Roman"/>
          <w:sz w:val="24"/>
          <w:szCs w:val="24"/>
        </w:rPr>
        <w:t>Keneally</w:t>
      </w:r>
      <w:proofErr w:type="spellEnd"/>
      <w:r>
        <w:rPr>
          <w:rFonts w:ascii="Times New Roman" w:eastAsia="Times New Roman" w:hAnsi="Times New Roman" w:cs="Times New Roman"/>
          <w:sz w:val="24"/>
          <w:szCs w:val="24"/>
        </w:rPr>
        <w:t>, 2018) has led some to investigate whether his supporters were more likely to exhibit characteristics associated with Authoritarianism.</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Although several studies have asserted an association (</w:t>
      </w:r>
      <w:proofErr w:type="spellStart"/>
      <w:r>
        <w:rPr>
          <w:rFonts w:ascii="Times New Roman" w:eastAsia="Times New Roman" w:hAnsi="Times New Roman" w:cs="Times New Roman"/>
          <w:sz w:val="24"/>
          <w:szCs w:val="24"/>
        </w:rPr>
        <w:t>MacWilliams</w:t>
      </w:r>
      <w:proofErr w:type="spellEnd"/>
      <w:r>
        <w:rPr>
          <w:rFonts w:ascii="Times New Roman" w:eastAsia="Times New Roman" w:hAnsi="Times New Roman" w:cs="Times New Roman"/>
          <w:sz w:val="24"/>
          <w:szCs w:val="24"/>
        </w:rPr>
        <w:t xml:space="preserve">, 2016; </w:t>
      </w:r>
      <w:proofErr w:type="spellStart"/>
      <w:r>
        <w:rPr>
          <w:rFonts w:ascii="Times New Roman" w:eastAsia="Times New Roman" w:hAnsi="Times New Roman" w:cs="Times New Roman"/>
          <w:sz w:val="24"/>
          <w:szCs w:val="24"/>
        </w:rPr>
        <w:t>Choma</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Hanoch</w:t>
      </w:r>
      <w:proofErr w:type="spellEnd"/>
      <w:r>
        <w:rPr>
          <w:rFonts w:ascii="Times New Roman" w:eastAsia="Times New Roman" w:hAnsi="Times New Roman" w:cs="Times New Roman"/>
          <w:sz w:val="24"/>
          <w:szCs w:val="24"/>
        </w:rPr>
        <w:t xml:space="preserve">, 2017; </w:t>
      </w:r>
      <w:proofErr w:type="spellStart"/>
      <w:r>
        <w:rPr>
          <w:rFonts w:ascii="Times New Roman" w:eastAsia="Times New Roman" w:hAnsi="Times New Roman" w:cs="Times New Roman"/>
          <w:sz w:val="24"/>
          <w:szCs w:val="24"/>
        </w:rPr>
        <w:t>Womick</w:t>
      </w:r>
      <w:proofErr w:type="spellEnd"/>
      <w:r>
        <w:rPr>
          <w:rFonts w:ascii="Times New Roman" w:eastAsia="Times New Roman" w:hAnsi="Times New Roman" w:cs="Times New Roman"/>
          <w:sz w:val="24"/>
          <w:szCs w:val="24"/>
        </w:rPr>
        <w:t xml:space="preserve"> et al., 2019), they have been criticized for failing to adequately account for the influence of racist/misogynistic beliefs that mitigate the influence of these authoritarian characteristics when incorporated into statistical models (</w:t>
      </w:r>
      <w:proofErr w:type="spellStart"/>
      <w:r>
        <w:rPr>
          <w:rFonts w:ascii="Times New Roman" w:eastAsia="Times New Roman" w:hAnsi="Times New Roman" w:cs="Times New Roman"/>
          <w:sz w:val="24"/>
          <w:szCs w:val="24"/>
        </w:rPr>
        <w:t>Setzler</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Yanus</w:t>
      </w:r>
      <w:proofErr w:type="spellEnd"/>
      <w:r>
        <w:rPr>
          <w:rFonts w:ascii="Times New Roman" w:eastAsia="Times New Roman" w:hAnsi="Times New Roman" w:cs="Times New Roman"/>
          <w:sz w:val="24"/>
          <w:szCs w:val="24"/>
        </w:rPr>
        <w:t>, 2018; Valentino et al., 2018).</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While it goes beyond the scope of </w:t>
      </w:r>
      <w:r>
        <w:rPr>
          <w:rFonts w:ascii="Times New Roman" w:eastAsia="Times New Roman" w:hAnsi="Times New Roman" w:cs="Times New Roman"/>
          <w:sz w:val="24"/>
          <w:szCs w:val="24"/>
        </w:rPr>
        <w:lastRenderedPageBreak/>
        <w:t>this study to settle this debate, it is out of an abundance of caution that we have incorporated a measure of Authoritarianism</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into our statistical models.</w:t>
      </w:r>
    </w:p>
    <w:p w:rsidR="005C33BF" w:rsidRDefault="00D3443C">
      <w:pPr>
        <w:spacing w:after="0"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also controls for a political and demographic covariates common to public opinion studies.  The respondent’s age was measured with an ordinal variable reflecting categories commonly employed in the literature,</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while gender (Female) and race (White) were binary coded.  Education was also measured with an ordinal variable</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while Political Knowledge was a composite measure indicating how often a respondent could correctly identify the party affiliation of their representatives in state and federal government.</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Family Income was also </w:t>
      </w:r>
      <w:r>
        <w:rPr>
          <w:rFonts w:ascii="Times New Roman" w:eastAsia="Times New Roman" w:hAnsi="Times New Roman" w:cs="Times New Roman"/>
          <w:sz w:val="24"/>
          <w:szCs w:val="24"/>
        </w:rPr>
        <w:lastRenderedPageBreak/>
        <w:t>measured with an ordinal variable,</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but given the tendency for many survey participants to skip this question (and therefore reduce our sample size) subsequent models include an “Income Missing” binary variable to account for those that refused to answer this question.  The participant’s “Religiosity” was operationalized by asking “How important is religion in your life”</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and their religious affiliation was binary coded (Christian).</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Finally, this study also includes measures of the respondents’ party affiliation</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and ideological orientation.</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w:t>
      </w:r>
    </w:p>
    <w:p w:rsidR="005C33BF" w:rsidRDefault="00D3443C">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Appendix Table 3: Summary Statistics of Variables</w:t>
      </w:r>
    </w:p>
    <w:tbl>
      <w:tblPr>
        <w:tblStyle w:val="a1"/>
        <w:tblW w:w="7312" w:type="dxa"/>
        <w:tblBorders>
          <w:top w:val="single" w:sz="8" w:space="0" w:color="4F81BD"/>
          <w:bottom w:val="single" w:sz="8" w:space="0" w:color="4F81BD"/>
        </w:tblBorders>
        <w:tblLayout w:type="fixed"/>
        <w:tblLook w:val="0660"/>
      </w:tblPr>
      <w:tblGrid>
        <w:gridCol w:w="2631"/>
        <w:gridCol w:w="936"/>
        <w:gridCol w:w="936"/>
        <w:gridCol w:w="936"/>
        <w:gridCol w:w="936"/>
        <w:gridCol w:w="937"/>
      </w:tblGrid>
      <w:tr w:rsidR="005C33BF" w:rsidTr="005C33BF">
        <w:trPr>
          <w:cnfStyle w:val="100000000000"/>
        </w:trPr>
        <w:tc>
          <w:tcPr>
            <w:tcW w:w="2631" w:type="dxa"/>
            <w:tcBorders>
              <w:top w:val="single" w:sz="4" w:space="0" w:color="000000"/>
              <w:bottom w:val="single" w:sz="4" w:space="0" w:color="000000"/>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Variable</w:t>
            </w:r>
          </w:p>
        </w:tc>
        <w:tc>
          <w:tcPr>
            <w:tcW w:w="936" w:type="dxa"/>
            <w:tcBorders>
              <w:top w:val="single" w:sz="4" w:space="0" w:color="000000"/>
              <w:bottom w:val="single" w:sz="4" w:space="0" w:color="000000"/>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Mean</w:t>
            </w:r>
          </w:p>
        </w:tc>
        <w:tc>
          <w:tcPr>
            <w:tcW w:w="936" w:type="dxa"/>
            <w:tcBorders>
              <w:top w:val="single" w:sz="4" w:space="0" w:color="000000"/>
              <w:bottom w:val="single" w:sz="4" w:space="0" w:color="000000"/>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SD</w:t>
            </w:r>
          </w:p>
        </w:tc>
        <w:tc>
          <w:tcPr>
            <w:tcW w:w="936" w:type="dxa"/>
            <w:tcBorders>
              <w:top w:val="single" w:sz="4" w:space="0" w:color="000000"/>
              <w:bottom w:val="single" w:sz="4" w:space="0" w:color="000000"/>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w:t>
            </w:r>
          </w:p>
        </w:tc>
        <w:tc>
          <w:tcPr>
            <w:tcW w:w="936" w:type="dxa"/>
            <w:tcBorders>
              <w:top w:val="single" w:sz="4" w:space="0" w:color="000000"/>
              <w:bottom w:val="single" w:sz="4" w:space="0" w:color="000000"/>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Max.</w:t>
            </w:r>
          </w:p>
        </w:tc>
        <w:tc>
          <w:tcPr>
            <w:tcW w:w="937" w:type="dxa"/>
            <w:tcBorders>
              <w:top w:val="single" w:sz="4" w:space="0" w:color="000000"/>
              <w:bottom w:val="single" w:sz="4" w:space="0" w:color="000000"/>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p>
        </w:tc>
      </w:tr>
      <w:tr w:rsidR="005C33BF" w:rsidTr="00273D97">
        <w:trPr>
          <w:trHeight w:hRule="exact" w:val="288"/>
        </w:trPr>
        <w:tc>
          <w:tcPr>
            <w:tcW w:w="2631" w:type="dxa"/>
            <w:tcBorders>
              <w:top w:val="single" w:sz="4" w:space="0" w:color="000000"/>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Female</w:t>
            </w:r>
          </w:p>
        </w:tc>
        <w:tc>
          <w:tcPr>
            <w:tcW w:w="936" w:type="dxa"/>
            <w:tcBorders>
              <w:top w:val="single" w:sz="4" w:space="0" w:color="000000"/>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0.58</w:t>
            </w:r>
          </w:p>
        </w:tc>
        <w:tc>
          <w:tcPr>
            <w:tcW w:w="936" w:type="dxa"/>
            <w:tcBorders>
              <w:top w:val="single" w:sz="4" w:space="0" w:color="000000"/>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0.49</w:t>
            </w:r>
          </w:p>
        </w:tc>
        <w:tc>
          <w:tcPr>
            <w:tcW w:w="936" w:type="dxa"/>
            <w:tcBorders>
              <w:top w:val="single" w:sz="4" w:space="0" w:color="000000"/>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w:t>
            </w:r>
          </w:p>
        </w:tc>
        <w:tc>
          <w:tcPr>
            <w:tcW w:w="936" w:type="dxa"/>
            <w:tcBorders>
              <w:top w:val="single" w:sz="4" w:space="0" w:color="000000"/>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37" w:type="dxa"/>
            <w:tcBorders>
              <w:top w:val="single" w:sz="4" w:space="0" w:color="000000"/>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423</w:t>
            </w:r>
          </w:p>
        </w:tc>
      </w:tr>
      <w:tr w:rsidR="005C33BF" w:rsidTr="00273D97">
        <w:trPr>
          <w:trHeight w:hRule="exact" w:val="288"/>
        </w:trPr>
        <w:tc>
          <w:tcPr>
            <w:tcW w:w="2631"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Age</w:t>
            </w:r>
          </w:p>
        </w:tc>
        <w:tc>
          <w:tcPr>
            <w:tcW w:w="93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5.69</w:t>
            </w:r>
          </w:p>
        </w:tc>
        <w:tc>
          <w:tcPr>
            <w:tcW w:w="93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1.84</w:t>
            </w:r>
          </w:p>
        </w:tc>
        <w:tc>
          <w:tcPr>
            <w:tcW w:w="93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w:t>
            </w:r>
          </w:p>
        </w:tc>
        <w:tc>
          <w:tcPr>
            <w:tcW w:w="93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37"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423</w:t>
            </w:r>
          </w:p>
        </w:tc>
      </w:tr>
      <w:tr w:rsidR="005C33BF" w:rsidTr="00273D97">
        <w:trPr>
          <w:trHeight w:hRule="exact" w:val="288"/>
        </w:trPr>
        <w:tc>
          <w:tcPr>
            <w:tcW w:w="2631"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Education</w:t>
            </w:r>
          </w:p>
        </w:tc>
        <w:tc>
          <w:tcPr>
            <w:tcW w:w="93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3.74</w:t>
            </w:r>
          </w:p>
        </w:tc>
        <w:tc>
          <w:tcPr>
            <w:tcW w:w="93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1.49</w:t>
            </w:r>
          </w:p>
        </w:tc>
        <w:tc>
          <w:tcPr>
            <w:tcW w:w="93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w:t>
            </w:r>
          </w:p>
        </w:tc>
        <w:tc>
          <w:tcPr>
            <w:tcW w:w="93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37"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423</w:t>
            </w:r>
          </w:p>
        </w:tc>
      </w:tr>
      <w:tr w:rsidR="005C33BF" w:rsidTr="00273D97">
        <w:trPr>
          <w:trHeight w:hRule="exact" w:val="288"/>
        </w:trPr>
        <w:tc>
          <w:tcPr>
            <w:tcW w:w="2631"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Political Knowledge</w:t>
            </w:r>
          </w:p>
        </w:tc>
        <w:tc>
          <w:tcPr>
            <w:tcW w:w="93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4.65</w:t>
            </w:r>
          </w:p>
        </w:tc>
        <w:tc>
          <w:tcPr>
            <w:tcW w:w="93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1.87</w:t>
            </w:r>
          </w:p>
        </w:tc>
        <w:tc>
          <w:tcPr>
            <w:tcW w:w="93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w:t>
            </w:r>
          </w:p>
        </w:tc>
        <w:tc>
          <w:tcPr>
            <w:tcW w:w="93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37"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415</w:t>
            </w:r>
          </w:p>
        </w:tc>
      </w:tr>
      <w:tr w:rsidR="005C33BF" w:rsidTr="00273D97">
        <w:trPr>
          <w:trHeight w:hRule="exact" w:val="288"/>
        </w:trPr>
        <w:tc>
          <w:tcPr>
            <w:tcW w:w="2631"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White</w:t>
            </w:r>
          </w:p>
        </w:tc>
        <w:tc>
          <w:tcPr>
            <w:tcW w:w="93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0.81</w:t>
            </w:r>
          </w:p>
        </w:tc>
        <w:tc>
          <w:tcPr>
            <w:tcW w:w="93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0.38</w:t>
            </w:r>
          </w:p>
        </w:tc>
        <w:tc>
          <w:tcPr>
            <w:tcW w:w="93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w:t>
            </w:r>
          </w:p>
        </w:tc>
        <w:tc>
          <w:tcPr>
            <w:tcW w:w="93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37"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423</w:t>
            </w:r>
          </w:p>
        </w:tc>
      </w:tr>
      <w:tr w:rsidR="005C33BF" w:rsidTr="00273D97">
        <w:trPr>
          <w:trHeight w:hRule="exact" w:val="288"/>
        </w:trPr>
        <w:tc>
          <w:tcPr>
            <w:tcW w:w="2631"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Income</w:t>
            </w:r>
          </w:p>
        </w:tc>
        <w:tc>
          <w:tcPr>
            <w:tcW w:w="93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2.72</w:t>
            </w:r>
          </w:p>
        </w:tc>
        <w:tc>
          <w:tcPr>
            <w:tcW w:w="93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1.47</w:t>
            </w:r>
          </w:p>
        </w:tc>
        <w:tc>
          <w:tcPr>
            <w:tcW w:w="93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w:t>
            </w:r>
          </w:p>
        </w:tc>
        <w:tc>
          <w:tcPr>
            <w:tcW w:w="93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37"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382</w:t>
            </w:r>
          </w:p>
        </w:tc>
      </w:tr>
      <w:tr w:rsidR="005C33BF" w:rsidTr="00273D97">
        <w:trPr>
          <w:trHeight w:hRule="exact" w:val="288"/>
        </w:trPr>
        <w:tc>
          <w:tcPr>
            <w:tcW w:w="2631"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Christian</w:t>
            </w:r>
          </w:p>
        </w:tc>
        <w:tc>
          <w:tcPr>
            <w:tcW w:w="93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0.56</w:t>
            </w:r>
          </w:p>
        </w:tc>
        <w:tc>
          <w:tcPr>
            <w:tcW w:w="93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0.49</w:t>
            </w:r>
          </w:p>
        </w:tc>
        <w:tc>
          <w:tcPr>
            <w:tcW w:w="93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w:t>
            </w:r>
          </w:p>
        </w:tc>
        <w:tc>
          <w:tcPr>
            <w:tcW w:w="93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37"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423</w:t>
            </w:r>
          </w:p>
        </w:tc>
      </w:tr>
      <w:tr w:rsidR="005C33BF" w:rsidTr="00273D97">
        <w:trPr>
          <w:trHeight w:hRule="exact" w:val="288"/>
        </w:trPr>
        <w:tc>
          <w:tcPr>
            <w:tcW w:w="2631"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Religious Importance</w:t>
            </w:r>
          </w:p>
        </w:tc>
        <w:tc>
          <w:tcPr>
            <w:tcW w:w="93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1.67</w:t>
            </w:r>
          </w:p>
        </w:tc>
        <w:tc>
          <w:tcPr>
            <w:tcW w:w="93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w:t>
            </w:r>
          </w:p>
        </w:tc>
        <w:tc>
          <w:tcPr>
            <w:tcW w:w="93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w:t>
            </w:r>
          </w:p>
        </w:tc>
        <w:tc>
          <w:tcPr>
            <w:tcW w:w="93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37"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423</w:t>
            </w:r>
          </w:p>
        </w:tc>
      </w:tr>
      <w:tr w:rsidR="005C33BF" w:rsidTr="00273D97">
        <w:trPr>
          <w:trHeight w:hRule="exact" w:val="288"/>
        </w:trPr>
        <w:tc>
          <w:tcPr>
            <w:tcW w:w="2631" w:type="dxa"/>
            <w:tcBorders>
              <w:top w:val="nil"/>
              <w:left w:val="nil"/>
              <w:bottom w:val="nil"/>
              <w:right w:val="nil"/>
            </w:tcBorders>
          </w:tcPr>
          <w:p w:rsidR="005C33BF" w:rsidRDefault="00D3443C">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Party</w:t>
            </w:r>
          </w:p>
        </w:tc>
        <w:tc>
          <w:tcPr>
            <w:tcW w:w="93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-0.10</w:t>
            </w:r>
          </w:p>
        </w:tc>
        <w:tc>
          <w:tcPr>
            <w:tcW w:w="93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2.24</w:t>
            </w:r>
          </w:p>
        </w:tc>
        <w:tc>
          <w:tcPr>
            <w:tcW w:w="93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-3</w:t>
            </w:r>
          </w:p>
        </w:tc>
        <w:tc>
          <w:tcPr>
            <w:tcW w:w="93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3</w:t>
            </w:r>
          </w:p>
        </w:tc>
        <w:tc>
          <w:tcPr>
            <w:tcW w:w="937"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410</w:t>
            </w:r>
          </w:p>
        </w:tc>
      </w:tr>
      <w:tr w:rsidR="005C33BF" w:rsidTr="00273D97">
        <w:trPr>
          <w:trHeight w:hRule="exact" w:val="288"/>
        </w:trPr>
        <w:tc>
          <w:tcPr>
            <w:tcW w:w="2631" w:type="dxa"/>
            <w:tcBorders>
              <w:top w:val="nil"/>
              <w:left w:val="nil"/>
              <w:bottom w:val="nil"/>
              <w:right w:val="nil"/>
            </w:tcBorders>
          </w:tcPr>
          <w:p w:rsidR="005C33BF" w:rsidRDefault="00D3443C">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Ideology</w:t>
            </w:r>
          </w:p>
        </w:tc>
        <w:tc>
          <w:tcPr>
            <w:tcW w:w="93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0.17</w:t>
            </w:r>
          </w:p>
        </w:tc>
        <w:tc>
          <w:tcPr>
            <w:tcW w:w="93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1.98</w:t>
            </w:r>
          </w:p>
        </w:tc>
        <w:tc>
          <w:tcPr>
            <w:tcW w:w="93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-3</w:t>
            </w:r>
          </w:p>
        </w:tc>
        <w:tc>
          <w:tcPr>
            <w:tcW w:w="93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3</w:t>
            </w:r>
          </w:p>
        </w:tc>
        <w:tc>
          <w:tcPr>
            <w:tcW w:w="937"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404</w:t>
            </w:r>
          </w:p>
        </w:tc>
      </w:tr>
      <w:tr w:rsidR="005C33BF" w:rsidTr="00273D97">
        <w:trPr>
          <w:trHeight w:hRule="exact" w:val="288"/>
        </w:trPr>
        <w:tc>
          <w:tcPr>
            <w:tcW w:w="2631" w:type="dxa"/>
            <w:tcBorders>
              <w:top w:val="nil"/>
              <w:bottom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Authoritarianism</w:t>
            </w:r>
          </w:p>
        </w:tc>
        <w:tc>
          <w:tcPr>
            <w:tcW w:w="936" w:type="dxa"/>
            <w:tcBorders>
              <w:top w:val="nil"/>
              <w:bottom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-0.04</w:t>
            </w:r>
          </w:p>
        </w:tc>
        <w:tc>
          <w:tcPr>
            <w:tcW w:w="936" w:type="dxa"/>
            <w:tcBorders>
              <w:top w:val="nil"/>
              <w:bottom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0.97</w:t>
            </w:r>
          </w:p>
        </w:tc>
        <w:tc>
          <w:tcPr>
            <w:tcW w:w="936" w:type="dxa"/>
            <w:tcBorders>
              <w:top w:val="nil"/>
              <w:bottom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36" w:type="dxa"/>
            <w:tcBorders>
              <w:top w:val="nil"/>
              <w:bottom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37" w:type="dxa"/>
            <w:tcBorders>
              <w:top w:val="nil"/>
              <w:bottom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419</w:t>
            </w:r>
          </w:p>
        </w:tc>
      </w:tr>
      <w:tr w:rsidR="005C33BF" w:rsidTr="00273D97">
        <w:trPr>
          <w:trHeight w:hRule="exact" w:val="288"/>
        </w:trPr>
        <w:tc>
          <w:tcPr>
            <w:tcW w:w="2631" w:type="dxa"/>
            <w:tcBorders>
              <w:top w:val="nil"/>
              <w:bottom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Resentment of Feminism</w:t>
            </w:r>
          </w:p>
        </w:tc>
        <w:tc>
          <w:tcPr>
            <w:tcW w:w="936" w:type="dxa"/>
            <w:tcBorders>
              <w:top w:val="nil"/>
              <w:bottom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0.00</w:t>
            </w:r>
          </w:p>
        </w:tc>
        <w:tc>
          <w:tcPr>
            <w:tcW w:w="936" w:type="dxa"/>
            <w:tcBorders>
              <w:top w:val="nil"/>
              <w:bottom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936" w:type="dxa"/>
            <w:tcBorders>
              <w:top w:val="nil"/>
              <w:bottom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36" w:type="dxa"/>
            <w:tcBorders>
              <w:top w:val="nil"/>
              <w:bottom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37" w:type="dxa"/>
            <w:tcBorders>
              <w:top w:val="nil"/>
              <w:bottom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420</w:t>
            </w:r>
          </w:p>
        </w:tc>
      </w:tr>
      <w:tr w:rsidR="005C33BF" w:rsidTr="00273D97">
        <w:trPr>
          <w:trHeight w:hRule="exact" w:val="288"/>
        </w:trPr>
        <w:tc>
          <w:tcPr>
            <w:tcW w:w="2631" w:type="dxa"/>
            <w:tcBorders>
              <w:top w:val="nil"/>
              <w:bottom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Racial Resentment</w:t>
            </w:r>
          </w:p>
        </w:tc>
        <w:tc>
          <w:tcPr>
            <w:tcW w:w="936" w:type="dxa"/>
            <w:tcBorders>
              <w:top w:val="nil"/>
              <w:bottom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0.14</w:t>
            </w:r>
          </w:p>
        </w:tc>
        <w:tc>
          <w:tcPr>
            <w:tcW w:w="936" w:type="dxa"/>
            <w:tcBorders>
              <w:top w:val="nil"/>
              <w:bottom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1.29</w:t>
            </w:r>
          </w:p>
        </w:tc>
        <w:tc>
          <w:tcPr>
            <w:tcW w:w="936" w:type="dxa"/>
            <w:tcBorders>
              <w:top w:val="nil"/>
              <w:bottom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36" w:type="dxa"/>
            <w:tcBorders>
              <w:top w:val="nil"/>
              <w:bottom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37" w:type="dxa"/>
            <w:tcBorders>
              <w:top w:val="nil"/>
              <w:bottom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421</w:t>
            </w:r>
          </w:p>
        </w:tc>
      </w:tr>
      <w:tr w:rsidR="005C33BF" w:rsidTr="00273D97">
        <w:trPr>
          <w:trHeight w:hRule="exact" w:val="288"/>
        </w:trPr>
        <w:tc>
          <w:tcPr>
            <w:tcW w:w="2631" w:type="dxa"/>
            <w:tcBorders>
              <w:top w:val="nil"/>
              <w:bottom w:val="nil"/>
            </w:tcBorders>
          </w:tcPr>
          <w:p w:rsidR="005C33BF" w:rsidRDefault="00D3443C">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Trump Approval</w:t>
            </w:r>
          </w:p>
        </w:tc>
        <w:tc>
          <w:tcPr>
            <w:tcW w:w="936" w:type="dxa"/>
            <w:tcBorders>
              <w:top w:val="nil"/>
              <w:bottom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-0.22</w:t>
            </w:r>
          </w:p>
        </w:tc>
        <w:tc>
          <w:tcPr>
            <w:tcW w:w="936" w:type="dxa"/>
            <w:tcBorders>
              <w:top w:val="nil"/>
              <w:bottom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1.74</w:t>
            </w:r>
          </w:p>
        </w:tc>
        <w:tc>
          <w:tcPr>
            <w:tcW w:w="936" w:type="dxa"/>
            <w:tcBorders>
              <w:top w:val="nil"/>
              <w:bottom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-2</w:t>
            </w:r>
          </w:p>
        </w:tc>
        <w:tc>
          <w:tcPr>
            <w:tcW w:w="936" w:type="dxa"/>
            <w:tcBorders>
              <w:top w:val="nil"/>
              <w:bottom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2</w:t>
            </w:r>
          </w:p>
        </w:tc>
        <w:tc>
          <w:tcPr>
            <w:tcW w:w="937" w:type="dxa"/>
            <w:tcBorders>
              <w:top w:val="nil"/>
              <w:bottom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423</w:t>
            </w:r>
          </w:p>
        </w:tc>
      </w:tr>
      <w:tr w:rsidR="005C33BF" w:rsidTr="00273D97">
        <w:trPr>
          <w:cnfStyle w:val="010000000000"/>
          <w:trHeight w:hRule="exact" w:val="288"/>
        </w:trPr>
        <w:tc>
          <w:tcPr>
            <w:tcW w:w="2631" w:type="dxa"/>
            <w:tcBorders>
              <w:top w:val="nil"/>
              <w:bottom w:val="single" w:sz="4" w:space="0" w:color="000000"/>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Trump Affect</w:t>
            </w:r>
          </w:p>
        </w:tc>
        <w:tc>
          <w:tcPr>
            <w:tcW w:w="936" w:type="dxa"/>
            <w:tcBorders>
              <w:top w:val="nil"/>
              <w:bottom w:val="single" w:sz="4" w:space="0" w:color="000000"/>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 xml:space="preserve">  0.03</w:t>
            </w:r>
          </w:p>
        </w:tc>
        <w:tc>
          <w:tcPr>
            <w:tcW w:w="936" w:type="dxa"/>
            <w:tcBorders>
              <w:top w:val="nil"/>
              <w:bottom w:val="single" w:sz="4" w:space="0" w:color="000000"/>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1.85</w:t>
            </w:r>
          </w:p>
        </w:tc>
        <w:tc>
          <w:tcPr>
            <w:tcW w:w="936" w:type="dxa"/>
            <w:tcBorders>
              <w:top w:val="nil"/>
              <w:bottom w:val="single" w:sz="4" w:space="0" w:color="000000"/>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-3</w:t>
            </w:r>
          </w:p>
        </w:tc>
        <w:tc>
          <w:tcPr>
            <w:tcW w:w="936" w:type="dxa"/>
            <w:tcBorders>
              <w:top w:val="nil"/>
              <w:bottom w:val="single" w:sz="4" w:space="0" w:color="000000"/>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3</w:t>
            </w:r>
          </w:p>
        </w:tc>
        <w:tc>
          <w:tcPr>
            <w:tcW w:w="937" w:type="dxa"/>
            <w:tcBorders>
              <w:top w:val="nil"/>
              <w:bottom w:val="single" w:sz="4" w:space="0" w:color="000000"/>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423</w:t>
            </w:r>
          </w:p>
        </w:tc>
      </w:tr>
    </w:tbl>
    <w:p w:rsidR="005C33BF" w:rsidRDefault="005C33BF">
      <w:pPr>
        <w:rPr>
          <w:rFonts w:ascii="Times New Roman" w:eastAsia="Times New Roman" w:hAnsi="Times New Roman" w:cs="Times New Roman"/>
          <w:sz w:val="24"/>
          <w:szCs w:val="24"/>
        </w:rPr>
      </w:pPr>
    </w:p>
    <w:p w:rsidR="00273D97" w:rsidRDefault="00273D97">
      <w:pPr>
        <w:rPr>
          <w:rFonts w:ascii="Times New Roman" w:eastAsia="Times New Roman" w:hAnsi="Times New Roman" w:cs="Times New Roman"/>
          <w:sz w:val="24"/>
          <w:szCs w:val="24"/>
        </w:rPr>
      </w:pPr>
    </w:p>
    <w:p w:rsidR="005C33BF" w:rsidRDefault="005C33BF">
      <w:pPr>
        <w:pBdr>
          <w:top w:val="nil"/>
          <w:left w:val="nil"/>
          <w:bottom w:val="nil"/>
          <w:right w:val="nil"/>
          <w:between w:val="nil"/>
        </w:pBdr>
        <w:spacing w:after="0" w:line="240" w:lineRule="auto"/>
        <w:rPr>
          <w:i/>
          <w:color w:val="000000"/>
          <w:sz w:val="20"/>
          <w:szCs w:val="20"/>
        </w:rPr>
      </w:pPr>
    </w:p>
    <w:p w:rsidR="005C33BF" w:rsidRDefault="00D3443C">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Appendix Table 4: Regression Analyzing Trump Approval with Three-Way Interaction</w:t>
      </w:r>
    </w:p>
    <w:tbl>
      <w:tblPr>
        <w:tblStyle w:val="a2"/>
        <w:tblW w:w="8777" w:type="dxa"/>
        <w:tblBorders>
          <w:top w:val="single" w:sz="8" w:space="0" w:color="4F81BD"/>
          <w:bottom w:val="single" w:sz="8" w:space="0" w:color="4F81BD"/>
        </w:tblBorders>
        <w:tblLayout w:type="fixed"/>
        <w:tblLook w:val="0660"/>
      </w:tblPr>
      <w:tblGrid>
        <w:gridCol w:w="2538"/>
        <w:gridCol w:w="2057"/>
        <w:gridCol w:w="2142"/>
        <w:gridCol w:w="2040"/>
      </w:tblGrid>
      <w:tr w:rsidR="005C33BF" w:rsidTr="005C33BF">
        <w:trPr>
          <w:cnfStyle w:val="100000000000"/>
        </w:trPr>
        <w:tc>
          <w:tcPr>
            <w:tcW w:w="2538" w:type="dxa"/>
            <w:tcBorders>
              <w:top w:val="nil"/>
              <w:bottom w:val="nil"/>
            </w:tcBorders>
          </w:tcPr>
          <w:p w:rsidR="005C33BF" w:rsidRDefault="005C33BF">
            <w:pPr>
              <w:rPr>
                <w:rFonts w:ascii="Times New Roman" w:eastAsia="Times New Roman" w:hAnsi="Times New Roman" w:cs="Times New Roman"/>
                <w:color w:val="000000"/>
                <w:sz w:val="24"/>
                <w:szCs w:val="24"/>
              </w:rPr>
            </w:pPr>
          </w:p>
        </w:tc>
        <w:tc>
          <w:tcPr>
            <w:tcW w:w="2057" w:type="dxa"/>
            <w:tcBorders>
              <w:top w:val="nil"/>
              <w:bottom w:val="nil"/>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Model 1</w:t>
            </w:r>
          </w:p>
        </w:tc>
        <w:tc>
          <w:tcPr>
            <w:tcW w:w="2142" w:type="dxa"/>
            <w:tcBorders>
              <w:top w:val="nil"/>
              <w:bottom w:val="nil"/>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Model 2</w:t>
            </w:r>
          </w:p>
        </w:tc>
        <w:tc>
          <w:tcPr>
            <w:tcW w:w="2040" w:type="dxa"/>
            <w:tcBorders>
              <w:top w:val="nil"/>
              <w:bottom w:val="nil"/>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Model 3</w:t>
            </w:r>
          </w:p>
        </w:tc>
      </w:tr>
      <w:tr w:rsidR="005C33BF" w:rsidTr="005C33BF">
        <w:tc>
          <w:tcPr>
            <w:tcW w:w="2538" w:type="dxa"/>
            <w:tcBorders>
              <w:top w:val="nil"/>
              <w:left w:val="nil"/>
              <w:bottom w:val="single" w:sz="4" w:space="0" w:color="000000"/>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Variable</w:t>
            </w:r>
          </w:p>
        </w:tc>
        <w:tc>
          <w:tcPr>
            <w:tcW w:w="2057" w:type="dxa"/>
            <w:tcBorders>
              <w:top w:val="nil"/>
              <w:left w:val="nil"/>
              <w:bottom w:val="single" w:sz="4" w:space="0" w:color="000000"/>
              <w:right w:val="nil"/>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(SE)</w:t>
            </w:r>
          </w:p>
        </w:tc>
        <w:tc>
          <w:tcPr>
            <w:tcW w:w="2142" w:type="dxa"/>
            <w:tcBorders>
              <w:top w:val="nil"/>
              <w:left w:val="nil"/>
              <w:bottom w:val="single" w:sz="4" w:space="0" w:color="000000"/>
              <w:right w:val="nil"/>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(SE)</w:t>
            </w:r>
          </w:p>
        </w:tc>
        <w:tc>
          <w:tcPr>
            <w:tcW w:w="2040" w:type="dxa"/>
            <w:tcBorders>
              <w:top w:val="nil"/>
              <w:left w:val="nil"/>
              <w:bottom w:val="single" w:sz="4" w:space="0" w:color="000000"/>
              <w:right w:val="nil"/>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(SE)</w:t>
            </w:r>
          </w:p>
        </w:tc>
      </w:tr>
      <w:tr w:rsidR="005C33BF" w:rsidTr="00273D97">
        <w:trPr>
          <w:trHeight w:hRule="exact" w:val="288"/>
        </w:trPr>
        <w:tc>
          <w:tcPr>
            <w:tcW w:w="2538" w:type="dxa"/>
            <w:tcBorders>
              <w:top w:val="single" w:sz="4" w:space="0" w:color="000000"/>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(Constant)</w:t>
            </w:r>
          </w:p>
        </w:tc>
        <w:tc>
          <w:tcPr>
            <w:tcW w:w="2057" w:type="dxa"/>
            <w:tcBorders>
              <w:top w:val="single" w:sz="4" w:space="0" w:color="000000"/>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-.767 (.289)**</w:t>
            </w:r>
          </w:p>
        </w:tc>
        <w:tc>
          <w:tcPr>
            <w:tcW w:w="2142" w:type="dxa"/>
            <w:tcBorders>
              <w:top w:val="single" w:sz="4" w:space="0" w:color="000000"/>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-.735 (.288)*</w:t>
            </w:r>
          </w:p>
        </w:tc>
        <w:tc>
          <w:tcPr>
            <w:tcW w:w="2040" w:type="dxa"/>
            <w:tcBorders>
              <w:top w:val="single" w:sz="4" w:space="0" w:color="000000"/>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-.788 (.288)**</w:t>
            </w:r>
          </w:p>
        </w:tc>
      </w:tr>
      <w:tr w:rsidR="005C33BF" w:rsidTr="00273D97">
        <w:trPr>
          <w:trHeight w:hRule="exact" w:val="288"/>
        </w:trPr>
        <w:tc>
          <w:tcPr>
            <w:tcW w:w="2538"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Female</w:t>
            </w:r>
          </w:p>
        </w:tc>
        <w:tc>
          <w:tcPr>
            <w:tcW w:w="2057"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.023 (.107)</w:t>
            </w:r>
          </w:p>
        </w:tc>
        <w:tc>
          <w:tcPr>
            <w:tcW w:w="2142"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.011 (.107)</w:t>
            </w:r>
          </w:p>
        </w:tc>
        <w:tc>
          <w:tcPr>
            <w:tcW w:w="204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.009 (.107)</w:t>
            </w:r>
          </w:p>
        </w:tc>
      </w:tr>
      <w:tr w:rsidR="005C33BF" w:rsidTr="00273D97">
        <w:trPr>
          <w:trHeight w:hRule="exact" w:val="288"/>
        </w:trPr>
        <w:tc>
          <w:tcPr>
            <w:tcW w:w="2538"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Age</w:t>
            </w:r>
          </w:p>
        </w:tc>
        <w:tc>
          <w:tcPr>
            <w:tcW w:w="2057"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.054 (.031)</w:t>
            </w:r>
          </w:p>
        </w:tc>
        <w:tc>
          <w:tcPr>
            <w:tcW w:w="2142"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.058 (.031)</w:t>
            </w:r>
          </w:p>
        </w:tc>
        <w:tc>
          <w:tcPr>
            <w:tcW w:w="204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.059 (.031)</w:t>
            </w:r>
          </w:p>
        </w:tc>
      </w:tr>
      <w:tr w:rsidR="005C33BF" w:rsidTr="00273D97">
        <w:trPr>
          <w:trHeight w:hRule="exact" w:val="288"/>
        </w:trPr>
        <w:tc>
          <w:tcPr>
            <w:tcW w:w="2538"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Education</w:t>
            </w:r>
          </w:p>
        </w:tc>
        <w:tc>
          <w:tcPr>
            <w:tcW w:w="2057"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.000 (.041)</w:t>
            </w:r>
          </w:p>
        </w:tc>
        <w:tc>
          <w:tcPr>
            <w:tcW w:w="2142"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-.004 (.041)</w:t>
            </w:r>
          </w:p>
        </w:tc>
        <w:tc>
          <w:tcPr>
            <w:tcW w:w="204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-.007 (.041)</w:t>
            </w:r>
          </w:p>
        </w:tc>
      </w:tr>
      <w:tr w:rsidR="005C33BF" w:rsidTr="00273D97">
        <w:trPr>
          <w:trHeight w:hRule="exact" w:val="288"/>
        </w:trPr>
        <w:tc>
          <w:tcPr>
            <w:tcW w:w="2538"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Pol. Know.</w:t>
            </w:r>
          </w:p>
        </w:tc>
        <w:tc>
          <w:tcPr>
            <w:tcW w:w="2057"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.026 (.034)</w:t>
            </w:r>
          </w:p>
        </w:tc>
        <w:tc>
          <w:tcPr>
            <w:tcW w:w="2142"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.029 (.034)</w:t>
            </w:r>
          </w:p>
        </w:tc>
        <w:tc>
          <w:tcPr>
            <w:tcW w:w="204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.037 (.034)</w:t>
            </w:r>
          </w:p>
        </w:tc>
      </w:tr>
      <w:tr w:rsidR="005C33BF" w:rsidTr="00273D97">
        <w:trPr>
          <w:trHeight w:hRule="exact" w:val="288"/>
        </w:trPr>
        <w:tc>
          <w:tcPr>
            <w:tcW w:w="2538"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White</w:t>
            </w:r>
          </w:p>
        </w:tc>
        <w:tc>
          <w:tcPr>
            <w:tcW w:w="2057"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.162 (.144)</w:t>
            </w:r>
          </w:p>
        </w:tc>
        <w:tc>
          <w:tcPr>
            <w:tcW w:w="2142"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.121 (.146)</w:t>
            </w:r>
          </w:p>
        </w:tc>
        <w:tc>
          <w:tcPr>
            <w:tcW w:w="204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.102 (.146)</w:t>
            </w:r>
          </w:p>
        </w:tc>
      </w:tr>
      <w:tr w:rsidR="005C33BF" w:rsidTr="00273D97">
        <w:trPr>
          <w:trHeight w:hRule="exact" w:val="288"/>
        </w:trPr>
        <w:tc>
          <w:tcPr>
            <w:tcW w:w="2538"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Income</w:t>
            </w:r>
          </w:p>
        </w:tc>
        <w:tc>
          <w:tcPr>
            <w:tcW w:w="2057"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-.077 (.042)</w:t>
            </w:r>
          </w:p>
        </w:tc>
        <w:tc>
          <w:tcPr>
            <w:tcW w:w="2142"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-.079 (.042)</w:t>
            </w:r>
          </w:p>
        </w:tc>
        <w:tc>
          <w:tcPr>
            <w:tcW w:w="204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-.077 (.041)</w:t>
            </w:r>
          </w:p>
        </w:tc>
      </w:tr>
      <w:tr w:rsidR="005C33BF" w:rsidTr="00273D97">
        <w:trPr>
          <w:trHeight w:hRule="exact" w:val="288"/>
        </w:trPr>
        <w:tc>
          <w:tcPr>
            <w:tcW w:w="2538"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Income Missing</w:t>
            </w:r>
          </w:p>
        </w:tc>
        <w:tc>
          <w:tcPr>
            <w:tcW w:w="2057"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-.241 (.214)</w:t>
            </w:r>
          </w:p>
        </w:tc>
        <w:tc>
          <w:tcPr>
            <w:tcW w:w="2142"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-.270 (.214)</w:t>
            </w:r>
          </w:p>
        </w:tc>
        <w:tc>
          <w:tcPr>
            <w:tcW w:w="204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-.279 (.214)</w:t>
            </w:r>
          </w:p>
        </w:tc>
      </w:tr>
      <w:tr w:rsidR="005C33BF" w:rsidTr="00273D97">
        <w:trPr>
          <w:trHeight w:hRule="exact" w:val="288"/>
        </w:trPr>
        <w:tc>
          <w:tcPr>
            <w:tcW w:w="2538"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Christian</w:t>
            </w:r>
          </w:p>
        </w:tc>
        <w:tc>
          <w:tcPr>
            <w:tcW w:w="2057"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-.072 (.136)</w:t>
            </w:r>
          </w:p>
        </w:tc>
        <w:tc>
          <w:tcPr>
            <w:tcW w:w="2142"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-.073 (.136)</w:t>
            </w:r>
          </w:p>
        </w:tc>
        <w:tc>
          <w:tcPr>
            <w:tcW w:w="204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-.082 (.135)</w:t>
            </w:r>
          </w:p>
        </w:tc>
      </w:tr>
      <w:tr w:rsidR="005C33BF" w:rsidTr="00273D97">
        <w:trPr>
          <w:trHeight w:hRule="exact" w:val="288"/>
        </w:trPr>
        <w:tc>
          <w:tcPr>
            <w:tcW w:w="2538"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Relig</w:t>
            </w:r>
            <w:proofErr w:type="spellEnd"/>
            <w:r>
              <w:rPr>
                <w:rFonts w:ascii="Times New Roman" w:eastAsia="Times New Roman" w:hAnsi="Times New Roman" w:cs="Times New Roman"/>
                <w:color w:val="000000"/>
                <w:sz w:val="24"/>
                <w:szCs w:val="24"/>
              </w:rPr>
              <w:t>. Import.</w:t>
            </w:r>
          </w:p>
        </w:tc>
        <w:tc>
          <w:tcPr>
            <w:tcW w:w="2057"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.055 (.063)</w:t>
            </w:r>
          </w:p>
        </w:tc>
        <w:tc>
          <w:tcPr>
            <w:tcW w:w="2142"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.060 (.062)</w:t>
            </w:r>
          </w:p>
        </w:tc>
        <w:tc>
          <w:tcPr>
            <w:tcW w:w="204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.059 (.063)</w:t>
            </w:r>
          </w:p>
        </w:tc>
      </w:tr>
      <w:tr w:rsidR="005C33BF" w:rsidTr="00273D97">
        <w:trPr>
          <w:trHeight w:hRule="exact" w:val="288"/>
        </w:trPr>
        <w:tc>
          <w:tcPr>
            <w:tcW w:w="2538"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Party ID</w:t>
            </w:r>
          </w:p>
        </w:tc>
        <w:tc>
          <w:tcPr>
            <w:tcW w:w="2057"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.210 (.037)***</w:t>
            </w:r>
          </w:p>
        </w:tc>
        <w:tc>
          <w:tcPr>
            <w:tcW w:w="2142"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.210 (.037)***</w:t>
            </w:r>
          </w:p>
        </w:tc>
        <w:tc>
          <w:tcPr>
            <w:tcW w:w="204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.198 (.037)***</w:t>
            </w:r>
          </w:p>
        </w:tc>
      </w:tr>
      <w:tr w:rsidR="005C33BF" w:rsidTr="00273D97">
        <w:trPr>
          <w:trHeight w:hRule="exact" w:val="288"/>
        </w:trPr>
        <w:tc>
          <w:tcPr>
            <w:tcW w:w="2538"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Ideology</w:t>
            </w:r>
          </w:p>
        </w:tc>
        <w:tc>
          <w:tcPr>
            <w:tcW w:w="2057"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.190 (.044)***</w:t>
            </w:r>
          </w:p>
        </w:tc>
        <w:tc>
          <w:tcPr>
            <w:tcW w:w="2142"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.191 (.043)***</w:t>
            </w:r>
          </w:p>
        </w:tc>
        <w:tc>
          <w:tcPr>
            <w:tcW w:w="204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.194 (.043)***</w:t>
            </w:r>
          </w:p>
        </w:tc>
      </w:tr>
      <w:tr w:rsidR="005C33BF" w:rsidTr="00273D97">
        <w:trPr>
          <w:trHeight w:hRule="exact" w:val="288"/>
        </w:trPr>
        <w:tc>
          <w:tcPr>
            <w:tcW w:w="2538"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Authoritarianism</w:t>
            </w:r>
          </w:p>
        </w:tc>
        <w:tc>
          <w:tcPr>
            <w:tcW w:w="2057"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.113 (.079)</w:t>
            </w:r>
          </w:p>
        </w:tc>
        <w:tc>
          <w:tcPr>
            <w:tcW w:w="2142"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.113 (.079)</w:t>
            </w:r>
          </w:p>
        </w:tc>
        <w:tc>
          <w:tcPr>
            <w:tcW w:w="204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.107 (.079)</w:t>
            </w:r>
          </w:p>
        </w:tc>
      </w:tr>
      <w:tr w:rsidR="005C33BF" w:rsidTr="00273D97">
        <w:trPr>
          <w:trHeight w:hRule="exact" w:val="288"/>
        </w:trPr>
        <w:tc>
          <w:tcPr>
            <w:tcW w:w="2538"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Resent Feminist</w:t>
            </w:r>
          </w:p>
        </w:tc>
        <w:tc>
          <w:tcPr>
            <w:tcW w:w="2057"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.257 (.061)***</w:t>
            </w:r>
          </w:p>
        </w:tc>
        <w:tc>
          <w:tcPr>
            <w:tcW w:w="2142"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.211 (.064)**</w:t>
            </w:r>
          </w:p>
        </w:tc>
        <w:tc>
          <w:tcPr>
            <w:tcW w:w="204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.300 (.073)***</w:t>
            </w:r>
          </w:p>
        </w:tc>
      </w:tr>
      <w:tr w:rsidR="005C33BF" w:rsidTr="00273D97">
        <w:trPr>
          <w:trHeight w:hRule="exact" w:val="288"/>
        </w:trPr>
        <w:tc>
          <w:tcPr>
            <w:tcW w:w="2538"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Racial Resent.</w:t>
            </w:r>
          </w:p>
        </w:tc>
        <w:tc>
          <w:tcPr>
            <w:tcW w:w="2057"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.302 (.069)***</w:t>
            </w:r>
          </w:p>
        </w:tc>
        <w:tc>
          <w:tcPr>
            <w:tcW w:w="2142"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.337 (.068)***</w:t>
            </w:r>
          </w:p>
        </w:tc>
        <w:tc>
          <w:tcPr>
            <w:tcW w:w="204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.332 (.071)***</w:t>
            </w:r>
          </w:p>
        </w:tc>
      </w:tr>
      <w:tr w:rsidR="005C33BF" w:rsidTr="00273D97">
        <w:trPr>
          <w:trHeight w:hRule="exact" w:val="288"/>
        </w:trPr>
        <w:tc>
          <w:tcPr>
            <w:tcW w:w="2538"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Civil Religion</w:t>
            </w:r>
          </w:p>
        </w:tc>
        <w:tc>
          <w:tcPr>
            <w:tcW w:w="2057"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-.022 (.075)</w:t>
            </w:r>
          </w:p>
        </w:tc>
        <w:tc>
          <w:tcPr>
            <w:tcW w:w="2142"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-.016 (.075)</w:t>
            </w:r>
          </w:p>
        </w:tc>
        <w:tc>
          <w:tcPr>
            <w:tcW w:w="204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.064 (.081)</w:t>
            </w:r>
          </w:p>
        </w:tc>
      </w:tr>
      <w:tr w:rsidR="005C33BF" w:rsidTr="00273D97">
        <w:trPr>
          <w:trHeight w:hRule="exact" w:val="288"/>
        </w:trPr>
        <w:tc>
          <w:tcPr>
            <w:tcW w:w="2538"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 * Race Resent.</w:t>
            </w:r>
          </w:p>
        </w:tc>
        <w:tc>
          <w:tcPr>
            <w:tcW w:w="2057"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.080 (.040)*</w:t>
            </w:r>
          </w:p>
        </w:tc>
        <w:tc>
          <w:tcPr>
            <w:tcW w:w="2142"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4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.019 (.049)</w:t>
            </w:r>
          </w:p>
        </w:tc>
      </w:tr>
      <w:tr w:rsidR="005C33BF" w:rsidTr="00273D97">
        <w:trPr>
          <w:trHeight w:hRule="exact" w:val="288"/>
        </w:trPr>
        <w:tc>
          <w:tcPr>
            <w:tcW w:w="2538"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 * Resent Fem.</w:t>
            </w:r>
          </w:p>
        </w:tc>
        <w:tc>
          <w:tcPr>
            <w:tcW w:w="2057"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142"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.100 (.043)*</w:t>
            </w:r>
          </w:p>
        </w:tc>
        <w:tc>
          <w:tcPr>
            <w:tcW w:w="204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.083 (.059)</w:t>
            </w:r>
          </w:p>
        </w:tc>
      </w:tr>
      <w:tr w:rsidR="005C33BF" w:rsidTr="00273D97">
        <w:trPr>
          <w:trHeight w:hRule="exact" w:val="288"/>
        </w:trPr>
        <w:tc>
          <w:tcPr>
            <w:tcW w:w="2538"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Racial * </w:t>
            </w:r>
            <w:proofErr w:type="spellStart"/>
            <w:r>
              <w:rPr>
                <w:rFonts w:ascii="Times New Roman" w:eastAsia="Times New Roman" w:hAnsi="Times New Roman" w:cs="Times New Roman"/>
                <w:color w:val="000000"/>
                <w:sz w:val="24"/>
                <w:szCs w:val="24"/>
              </w:rPr>
              <w:t>Res.Fem</w:t>
            </w:r>
            <w:proofErr w:type="spellEnd"/>
            <w:r>
              <w:rPr>
                <w:rFonts w:ascii="Times New Roman" w:eastAsia="Times New Roman" w:hAnsi="Times New Roman" w:cs="Times New Roman"/>
                <w:color w:val="000000"/>
                <w:sz w:val="24"/>
                <w:szCs w:val="24"/>
              </w:rPr>
              <w:t>.</w:t>
            </w:r>
          </w:p>
        </w:tc>
        <w:tc>
          <w:tcPr>
            <w:tcW w:w="2057"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142"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4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.022 (.046)</w:t>
            </w:r>
          </w:p>
        </w:tc>
      </w:tr>
      <w:tr w:rsidR="005C33BF" w:rsidTr="00273D97">
        <w:trPr>
          <w:trHeight w:hRule="exact" w:val="288"/>
        </w:trPr>
        <w:tc>
          <w:tcPr>
            <w:tcW w:w="2538"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 * Racial * Res Fem</w:t>
            </w:r>
          </w:p>
        </w:tc>
        <w:tc>
          <w:tcPr>
            <w:tcW w:w="2057"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142"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4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-.086 (.035)*</w:t>
            </w:r>
          </w:p>
        </w:tc>
      </w:tr>
      <w:tr w:rsidR="005C33BF" w:rsidTr="00273D97">
        <w:trPr>
          <w:trHeight w:hRule="exact" w:val="288"/>
        </w:trPr>
        <w:tc>
          <w:tcPr>
            <w:tcW w:w="2538" w:type="dxa"/>
            <w:tcBorders>
              <w:top w:val="nil"/>
              <w:left w:val="nil"/>
              <w:bottom w:val="nil"/>
              <w:right w:val="nil"/>
            </w:tcBorders>
          </w:tcPr>
          <w:p w:rsidR="005C33BF" w:rsidRDefault="00D3443C">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Adj. R</w:t>
            </w:r>
            <w:r>
              <w:rPr>
                <w:rFonts w:ascii="Times New Roman" w:eastAsia="Times New Roman" w:hAnsi="Times New Roman" w:cs="Times New Roman"/>
                <w:color w:val="000000"/>
                <w:sz w:val="24"/>
                <w:szCs w:val="24"/>
                <w:vertAlign w:val="superscript"/>
              </w:rPr>
              <w:t>2</w:t>
            </w:r>
          </w:p>
        </w:tc>
        <w:tc>
          <w:tcPr>
            <w:tcW w:w="2057"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.682</w:t>
            </w:r>
          </w:p>
        </w:tc>
        <w:tc>
          <w:tcPr>
            <w:tcW w:w="2142"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.683</w:t>
            </w:r>
          </w:p>
        </w:tc>
        <w:tc>
          <w:tcPr>
            <w:tcW w:w="204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.686</w:t>
            </w:r>
          </w:p>
        </w:tc>
      </w:tr>
      <w:tr w:rsidR="005C33BF" w:rsidTr="00273D97">
        <w:trPr>
          <w:cnfStyle w:val="010000000000"/>
          <w:trHeight w:hRule="exact" w:val="288"/>
        </w:trPr>
        <w:tc>
          <w:tcPr>
            <w:tcW w:w="2538" w:type="dxa"/>
            <w:tcBorders>
              <w:top w:val="nil"/>
              <w:bottom w:val="single" w:sz="4" w:space="0" w:color="000000"/>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N</w:t>
            </w:r>
          </w:p>
        </w:tc>
        <w:tc>
          <w:tcPr>
            <w:tcW w:w="2057" w:type="dxa"/>
            <w:tcBorders>
              <w:top w:val="nil"/>
              <w:bottom w:val="single" w:sz="4" w:space="0" w:color="000000"/>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382</w:t>
            </w:r>
          </w:p>
        </w:tc>
        <w:tc>
          <w:tcPr>
            <w:tcW w:w="2142" w:type="dxa"/>
            <w:tcBorders>
              <w:top w:val="nil"/>
              <w:bottom w:val="single" w:sz="4" w:space="0" w:color="000000"/>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382</w:t>
            </w:r>
          </w:p>
        </w:tc>
        <w:tc>
          <w:tcPr>
            <w:tcW w:w="2040" w:type="dxa"/>
            <w:tcBorders>
              <w:top w:val="nil"/>
              <w:bottom w:val="single" w:sz="4" w:space="0" w:color="000000"/>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382</w:t>
            </w:r>
          </w:p>
        </w:tc>
      </w:tr>
    </w:tbl>
    <w:p w:rsidR="005C33BF" w:rsidRDefault="00D3443C">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Notes: Significance levels are presented as: *&lt;.05, **&lt;.010, ***&lt;.001.  “Christian” reflects those who identify as Catholic, Protestant, and/or Born-Again Christian.  </w:t>
      </w:r>
    </w:p>
    <w:p w:rsidR="005C33BF" w:rsidRDefault="005C33BF">
      <w:pPr>
        <w:spacing w:line="240" w:lineRule="auto"/>
        <w:rPr>
          <w:rFonts w:ascii="Times New Roman" w:eastAsia="Times New Roman" w:hAnsi="Times New Roman" w:cs="Times New Roman"/>
          <w:b/>
          <w:sz w:val="24"/>
          <w:szCs w:val="24"/>
          <w:u w:val="single"/>
        </w:rPr>
      </w:pPr>
    </w:p>
    <w:p w:rsidR="005C33BF" w:rsidRDefault="005C33BF">
      <w:pPr>
        <w:spacing w:line="240" w:lineRule="auto"/>
        <w:rPr>
          <w:rFonts w:ascii="Times New Roman" w:eastAsia="Times New Roman" w:hAnsi="Times New Roman" w:cs="Times New Roman"/>
          <w:b/>
          <w:sz w:val="24"/>
          <w:szCs w:val="24"/>
          <w:u w:val="single"/>
        </w:rPr>
      </w:pPr>
    </w:p>
    <w:p w:rsidR="005C33BF" w:rsidRDefault="005C33BF">
      <w:pPr>
        <w:spacing w:line="240" w:lineRule="auto"/>
        <w:rPr>
          <w:rFonts w:ascii="Times New Roman" w:eastAsia="Times New Roman" w:hAnsi="Times New Roman" w:cs="Times New Roman"/>
          <w:b/>
          <w:sz w:val="24"/>
          <w:szCs w:val="24"/>
          <w:u w:val="single"/>
        </w:rPr>
      </w:pPr>
    </w:p>
    <w:p w:rsidR="005C33BF" w:rsidRDefault="005C33BF">
      <w:pPr>
        <w:spacing w:line="240" w:lineRule="auto"/>
        <w:rPr>
          <w:rFonts w:ascii="Times New Roman" w:eastAsia="Times New Roman" w:hAnsi="Times New Roman" w:cs="Times New Roman"/>
          <w:b/>
          <w:sz w:val="24"/>
          <w:szCs w:val="24"/>
          <w:u w:val="single"/>
        </w:rPr>
      </w:pPr>
    </w:p>
    <w:p w:rsidR="005C33BF" w:rsidRDefault="005C33BF">
      <w:pPr>
        <w:spacing w:line="240" w:lineRule="auto"/>
        <w:rPr>
          <w:rFonts w:ascii="Times New Roman" w:eastAsia="Times New Roman" w:hAnsi="Times New Roman" w:cs="Times New Roman"/>
          <w:b/>
          <w:sz w:val="24"/>
          <w:szCs w:val="24"/>
          <w:u w:val="single"/>
        </w:rPr>
      </w:pPr>
    </w:p>
    <w:p w:rsidR="005C33BF" w:rsidRDefault="005C33BF">
      <w:pPr>
        <w:spacing w:line="240" w:lineRule="auto"/>
        <w:rPr>
          <w:rFonts w:ascii="Times New Roman" w:eastAsia="Times New Roman" w:hAnsi="Times New Roman" w:cs="Times New Roman"/>
          <w:b/>
          <w:sz w:val="24"/>
          <w:szCs w:val="24"/>
          <w:u w:val="single"/>
        </w:rPr>
      </w:pPr>
    </w:p>
    <w:p w:rsidR="005C33BF" w:rsidRDefault="005C33BF">
      <w:pPr>
        <w:spacing w:line="240" w:lineRule="auto"/>
        <w:rPr>
          <w:rFonts w:ascii="Times New Roman" w:eastAsia="Times New Roman" w:hAnsi="Times New Roman" w:cs="Times New Roman"/>
          <w:b/>
          <w:sz w:val="24"/>
          <w:szCs w:val="24"/>
          <w:u w:val="single"/>
        </w:rPr>
      </w:pPr>
    </w:p>
    <w:p w:rsidR="005C33BF" w:rsidRDefault="005C33BF">
      <w:pPr>
        <w:spacing w:line="240" w:lineRule="auto"/>
        <w:rPr>
          <w:rFonts w:ascii="Times New Roman" w:eastAsia="Times New Roman" w:hAnsi="Times New Roman" w:cs="Times New Roman"/>
          <w:b/>
          <w:sz w:val="24"/>
          <w:szCs w:val="24"/>
          <w:u w:val="single"/>
        </w:rPr>
      </w:pPr>
    </w:p>
    <w:p w:rsidR="00273D97" w:rsidRDefault="00273D97">
      <w:pPr>
        <w:spacing w:line="240" w:lineRule="auto"/>
        <w:rPr>
          <w:rFonts w:ascii="Times New Roman" w:eastAsia="Times New Roman" w:hAnsi="Times New Roman" w:cs="Times New Roman"/>
          <w:b/>
          <w:sz w:val="24"/>
          <w:szCs w:val="24"/>
          <w:u w:val="single"/>
        </w:rPr>
      </w:pPr>
    </w:p>
    <w:p w:rsidR="005C33BF" w:rsidRDefault="00D3443C">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Appendix Table 5: Regression Analyzing Trump Affect with Three-Way Interaction</w:t>
      </w:r>
    </w:p>
    <w:tbl>
      <w:tblPr>
        <w:tblStyle w:val="a3"/>
        <w:tblW w:w="8659" w:type="dxa"/>
        <w:tblBorders>
          <w:top w:val="single" w:sz="8" w:space="0" w:color="4F81BD"/>
          <w:bottom w:val="single" w:sz="8" w:space="0" w:color="4F81BD"/>
        </w:tblBorders>
        <w:tblLayout w:type="fixed"/>
        <w:tblLook w:val="0660"/>
      </w:tblPr>
      <w:tblGrid>
        <w:gridCol w:w="2476"/>
        <w:gridCol w:w="2037"/>
        <w:gridCol w:w="2076"/>
        <w:gridCol w:w="2070"/>
      </w:tblGrid>
      <w:tr w:rsidR="005C33BF" w:rsidTr="005C33BF">
        <w:trPr>
          <w:cnfStyle w:val="100000000000"/>
        </w:trPr>
        <w:tc>
          <w:tcPr>
            <w:tcW w:w="2476" w:type="dxa"/>
            <w:tcBorders>
              <w:top w:val="nil"/>
              <w:bottom w:val="nil"/>
            </w:tcBorders>
          </w:tcPr>
          <w:p w:rsidR="005C33BF" w:rsidRDefault="005C33BF">
            <w:pPr>
              <w:rPr>
                <w:rFonts w:ascii="Times New Roman" w:eastAsia="Times New Roman" w:hAnsi="Times New Roman" w:cs="Times New Roman"/>
                <w:color w:val="000000"/>
                <w:sz w:val="24"/>
                <w:szCs w:val="24"/>
              </w:rPr>
            </w:pPr>
          </w:p>
        </w:tc>
        <w:tc>
          <w:tcPr>
            <w:tcW w:w="2037" w:type="dxa"/>
            <w:tcBorders>
              <w:top w:val="nil"/>
              <w:bottom w:val="nil"/>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Model 1</w:t>
            </w:r>
          </w:p>
        </w:tc>
        <w:tc>
          <w:tcPr>
            <w:tcW w:w="2076" w:type="dxa"/>
            <w:tcBorders>
              <w:top w:val="nil"/>
              <w:bottom w:val="nil"/>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Model 2</w:t>
            </w:r>
          </w:p>
        </w:tc>
        <w:tc>
          <w:tcPr>
            <w:tcW w:w="2070" w:type="dxa"/>
            <w:tcBorders>
              <w:top w:val="nil"/>
              <w:bottom w:val="nil"/>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Model 3</w:t>
            </w:r>
          </w:p>
        </w:tc>
      </w:tr>
      <w:tr w:rsidR="005C33BF" w:rsidTr="005C33BF">
        <w:tc>
          <w:tcPr>
            <w:tcW w:w="2476" w:type="dxa"/>
            <w:tcBorders>
              <w:top w:val="nil"/>
              <w:left w:val="nil"/>
              <w:bottom w:val="single" w:sz="4" w:space="0" w:color="000000"/>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Variable</w:t>
            </w:r>
          </w:p>
        </w:tc>
        <w:tc>
          <w:tcPr>
            <w:tcW w:w="2037" w:type="dxa"/>
            <w:tcBorders>
              <w:top w:val="nil"/>
              <w:left w:val="nil"/>
              <w:bottom w:val="single" w:sz="4" w:space="0" w:color="000000"/>
              <w:right w:val="nil"/>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(SE)</w:t>
            </w:r>
          </w:p>
        </w:tc>
        <w:tc>
          <w:tcPr>
            <w:tcW w:w="2076" w:type="dxa"/>
            <w:tcBorders>
              <w:top w:val="nil"/>
              <w:left w:val="nil"/>
              <w:bottom w:val="single" w:sz="4" w:space="0" w:color="000000"/>
              <w:right w:val="nil"/>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(SE)</w:t>
            </w:r>
          </w:p>
        </w:tc>
        <w:tc>
          <w:tcPr>
            <w:tcW w:w="2070" w:type="dxa"/>
            <w:tcBorders>
              <w:top w:val="nil"/>
              <w:left w:val="nil"/>
              <w:bottom w:val="single" w:sz="4" w:space="0" w:color="000000"/>
              <w:right w:val="nil"/>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(SE)</w:t>
            </w:r>
          </w:p>
        </w:tc>
      </w:tr>
      <w:tr w:rsidR="005C33BF" w:rsidTr="00273D97">
        <w:trPr>
          <w:trHeight w:hRule="exact" w:val="288"/>
        </w:trPr>
        <w:tc>
          <w:tcPr>
            <w:tcW w:w="2476" w:type="dxa"/>
            <w:tcBorders>
              <w:top w:val="single" w:sz="4" w:space="0" w:color="000000"/>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(Constant)</w:t>
            </w:r>
          </w:p>
        </w:tc>
        <w:tc>
          <w:tcPr>
            <w:tcW w:w="2037" w:type="dxa"/>
            <w:tcBorders>
              <w:top w:val="single" w:sz="4" w:space="0" w:color="000000"/>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-.003 (.314)</w:t>
            </w:r>
          </w:p>
        </w:tc>
        <w:tc>
          <w:tcPr>
            <w:tcW w:w="2076" w:type="dxa"/>
            <w:tcBorders>
              <w:top w:val="single" w:sz="4" w:space="0" w:color="000000"/>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.070 (.316)</w:t>
            </w:r>
          </w:p>
        </w:tc>
        <w:tc>
          <w:tcPr>
            <w:tcW w:w="2070" w:type="dxa"/>
            <w:tcBorders>
              <w:top w:val="single" w:sz="4" w:space="0" w:color="000000"/>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-.031 (.314)</w:t>
            </w:r>
          </w:p>
        </w:tc>
      </w:tr>
      <w:tr w:rsidR="005C33BF" w:rsidTr="00273D97">
        <w:trPr>
          <w:trHeight w:hRule="exact" w:val="288"/>
        </w:trPr>
        <w:tc>
          <w:tcPr>
            <w:tcW w:w="247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Female</w:t>
            </w:r>
          </w:p>
        </w:tc>
        <w:tc>
          <w:tcPr>
            <w:tcW w:w="2037"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.029 (.116)</w:t>
            </w:r>
          </w:p>
        </w:tc>
        <w:tc>
          <w:tcPr>
            <w:tcW w:w="2076"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.011 (.117)</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.022 (.116)</w:t>
            </w:r>
          </w:p>
        </w:tc>
      </w:tr>
      <w:tr w:rsidR="005C33BF" w:rsidTr="00273D97">
        <w:trPr>
          <w:trHeight w:hRule="exact" w:val="288"/>
        </w:trPr>
        <w:tc>
          <w:tcPr>
            <w:tcW w:w="247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Age</w:t>
            </w:r>
          </w:p>
        </w:tc>
        <w:tc>
          <w:tcPr>
            <w:tcW w:w="2037"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.031 (.033)</w:t>
            </w:r>
          </w:p>
        </w:tc>
        <w:tc>
          <w:tcPr>
            <w:tcW w:w="2076"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.032 (.034)</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.033 (.034)</w:t>
            </w:r>
          </w:p>
        </w:tc>
      </w:tr>
      <w:tr w:rsidR="005C33BF" w:rsidTr="00273D97">
        <w:trPr>
          <w:trHeight w:hRule="exact" w:val="288"/>
        </w:trPr>
        <w:tc>
          <w:tcPr>
            <w:tcW w:w="247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Education</w:t>
            </w:r>
          </w:p>
        </w:tc>
        <w:tc>
          <w:tcPr>
            <w:tcW w:w="2037"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-.002 (.044)</w:t>
            </w:r>
          </w:p>
        </w:tc>
        <w:tc>
          <w:tcPr>
            <w:tcW w:w="2076"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-.007 (.045)</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-.006 (.044)</w:t>
            </w:r>
          </w:p>
        </w:tc>
      </w:tr>
      <w:tr w:rsidR="005C33BF" w:rsidTr="00273D97">
        <w:trPr>
          <w:trHeight w:hRule="exact" w:val="288"/>
        </w:trPr>
        <w:tc>
          <w:tcPr>
            <w:tcW w:w="247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Pol. Know.</w:t>
            </w:r>
          </w:p>
        </w:tc>
        <w:tc>
          <w:tcPr>
            <w:tcW w:w="2037"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-.056 (.037)</w:t>
            </w:r>
          </w:p>
        </w:tc>
        <w:tc>
          <w:tcPr>
            <w:tcW w:w="2076"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-.045 (.037)</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-.046 (.037)</w:t>
            </w:r>
          </w:p>
        </w:tc>
      </w:tr>
      <w:tr w:rsidR="005C33BF" w:rsidTr="00273D97">
        <w:trPr>
          <w:trHeight w:hRule="exact" w:val="288"/>
        </w:trPr>
        <w:tc>
          <w:tcPr>
            <w:tcW w:w="247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White</w:t>
            </w:r>
          </w:p>
        </w:tc>
        <w:tc>
          <w:tcPr>
            <w:tcW w:w="2037"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.014 (.157)</w:t>
            </w:r>
          </w:p>
        </w:tc>
        <w:tc>
          <w:tcPr>
            <w:tcW w:w="2076"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-.018 (.160)</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-.018 (.159)</w:t>
            </w:r>
          </w:p>
        </w:tc>
      </w:tr>
      <w:tr w:rsidR="005C33BF" w:rsidTr="00273D97">
        <w:trPr>
          <w:trHeight w:hRule="exact" w:val="288"/>
        </w:trPr>
        <w:tc>
          <w:tcPr>
            <w:tcW w:w="247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Income</w:t>
            </w:r>
          </w:p>
        </w:tc>
        <w:tc>
          <w:tcPr>
            <w:tcW w:w="2037"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-.036 (.045)</w:t>
            </w:r>
          </w:p>
        </w:tc>
        <w:tc>
          <w:tcPr>
            <w:tcW w:w="2076"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-.043 (.046)</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-.036 (.045)</w:t>
            </w:r>
          </w:p>
        </w:tc>
      </w:tr>
      <w:tr w:rsidR="005C33BF" w:rsidTr="00273D97">
        <w:trPr>
          <w:trHeight w:hRule="exact" w:val="288"/>
        </w:trPr>
        <w:tc>
          <w:tcPr>
            <w:tcW w:w="247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Income Missing</w:t>
            </w:r>
          </w:p>
        </w:tc>
        <w:tc>
          <w:tcPr>
            <w:tcW w:w="2037"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-.249 (.232)</w:t>
            </w:r>
          </w:p>
        </w:tc>
        <w:tc>
          <w:tcPr>
            <w:tcW w:w="2076"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-.288 (.235)</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-.272 (.233)</w:t>
            </w:r>
          </w:p>
        </w:tc>
      </w:tr>
      <w:tr w:rsidR="005C33BF" w:rsidTr="00273D97">
        <w:trPr>
          <w:trHeight w:hRule="exact" w:val="288"/>
        </w:trPr>
        <w:tc>
          <w:tcPr>
            <w:tcW w:w="247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Christian</w:t>
            </w:r>
          </w:p>
        </w:tc>
        <w:tc>
          <w:tcPr>
            <w:tcW w:w="2037"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.011 (.148)</w:t>
            </w:r>
          </w:p>
        </w:tc>
        <w:tc>
          <w:tcPr>
            <w:tcW w:w="207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 (.149)</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 (.148)</w:t>
            </w:r>
          </w:p>
        </w:tc>
      </w:tr>
      <w:tr w:rsidR="005C33BF" w:rsidTr="00273D97">
        <w:trPr>
          <w:trHeight w:hRule="exact" w:val="288"/>
        </w:trPr>
        <w:tc>
          <w:tcPr>
            <w:tcW w:w="247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Relig</w:t>
            </w:r>
            <w:proofErr w:type="spellEnd"/>
            <w:r>
              <w:rPr>
                <w:rFonts w:ascii="Times New Roman" w:eastAsia="Times New Roman" w:hAnsi="Times New Roman" w:cs="Times New Roman"/>
                <w:color w:val="000000"/>
                <w:sz w:val="24"/>
                <w:szCs w:val="24"/>
              </w:rPr>
              <w:t>. Import.</w:t>
            </w:r>
          </w:p>
        </w:tc>
        <w:tc>
          <w:tcPr>
            <w:tcW w:w="2037"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-.017 (.068)</w:t>
            </w:r>
          </w:p>
        </w:tc>
        <w:tc>
          <w:tcPr>
            <w:tcW w:w="2076"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-.001 (.069)</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-.015 (.068)</w:t>
            </w:r>
          </w:p>
        </w:tc>
      </w:tr>
      <w:tr w:rsidR="005C33BF" w:rsidTr="00273D97">
        <w:trPr>
          <w:trHeight w:hRule="exact" w:val="288"/>
        </w:trPr>
        <w:tc>
          <w:tcPr>
            <w:tcW w:w="247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Party ID</w:t>
            </w:r>
          </w:p>
        </w:tc>
        <w:tc>
          <w:tcPr>
            <w:tcW w:w="2037"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.185 (.040)***</w:t>
            </w:r>
          </w:p>
        </w:tc>
        <w:tc>
          <w:tcPr>
            <w:tcW w:w="207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.196 (.040)***</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.176 (.040)***</w:t>
            </w:r>
          </w:p>
        </w:tc>
      </w:tr>
      <w:tr w:rsidR="005C33BF" w:rsidTr="00273D97">
        <w:trPr>
          <w:trHeight w:hRule="exact" w:val="288"/>
        </w:trPr>
        <w:tc>
          <w:tcPr>
            <w:tcW w:w="247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Ideology</w:t>
            </w:r>
          </w:p>
        </w:tc>
        <w:tc>
          <w:tcPr>
            <w:tcW w:w="2037"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.219 (.047)***</w:t>
            </w:r>
          </w:p>
        </w:tc>
        <w:tc>
          <w:tcPr>
            <w:tcW w:w="207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.212 (.048)***</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.220 (.047)***</w:t>
            </w:r>
          </w:p>
        </w:tc>
      </w:tr>
      <w:tr w:rsidR="005C33BF" w:rsidTr="00273D97">
        <w:trPr>
          <w:trHeight w:hRule="exact" w:val="288"/>
        </w:trPr>
        <w:tc>
          <w:tcPr>
            <w:tcW w:w="247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Authoritarianism</w:t>
            </w:r>
          </w:p>
        </w:tc>
        <w:tc>
          <w:tcPr>
            <w:tcW w:w="2037"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.224 (.086)*</w:t>
            </w:r>
          </w:p>
        </w:tc>
        <w:tc>
          <w:tcPr>
            <w:tcW w:w="2076"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.219 (.087)*</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.218 (.086)*</w:t>
            </w:r>
          </w:p>
        </w:tc>
      </w:tr>
      <w:tr w:rsidR="005C33BF" w:rsidTr="00273D97">
        <w:trPr>
          <w:trHeight w:hRule="exact" w:val="288"/>
        </w:trPr>
        <w:tc>
          <w:tcPr>
            <w:tcW w:w="247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Resent Feminist</w:t>
            </w:r>
          </w:p>
        </w:tc>
        <w:tc>
          <w:tcPr>
            <w:tcW w:w="2037"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.225 (.067)**</w:t>
            </w:r>
          </w:p>
        </w:tc>
        <w:tc>
          <w:tcPr>
            <w:tcW w:w="2076"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.169 (.070)*</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.286 (.079)***</w:t>
            </w:r>
          </w:p>
        </w:tc>
      </w:tr>
      <w:tr w:rsidR="005C33BF" w:rsidTr="00273D97">
        <w:trPr>
          <w:trHeight w:hRule="exact" w:val="288"/>
        </w:trPr>
        <w:tc>
          <w:tcPr>
            <w:tcW w:w="247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Racial Resent.</w:t>
            </w:r>
          </w:p>
        </w:tc>
        <w:tc>
          <w:tcPr>
            <w:tcW w:w="2037"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.280 (.075)***</w:t>
            </w:r>
          </w:p>
        </w:tc>
        <w:tc>
          <w:tcPr>
            <w:tcW w:w="2076"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.340 (.075)***</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.294 (.077)***</w:t>
            </w:r>
          </w:p>
        </w:tc>
      </w:tr>
      <w:tr w:rsidR="005C33BF" w:rsidTr="00273D97">
        <w:trPr>
          <w:trHeight w:hRule="exact" w:val="288"/>
        </w:trPr>
        <w:tc>
          <w:tcPr>
            <w:tcW w:w="247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Civil Religion</w:t>
            </w:r>
          </w:p>
        </w:tc>
        <w:tc>
          <w:tcPr>
            <w:tcW w:w="2037"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.084 (.081)</w:t>
            </w:r>
          </w:p>
        </w:tc>
        <w:tc>
          <w:tcPr>
            <w:tcW w:w="2076"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.082 (.082)</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.158 (.089)</w:t>
            </w:r>
          </w:p>
        </w:tc>
      </w:tr>
      <w:tr w:rsidR="005C33BF" w:rsidTr="00273D97">
        <w:trPr>
          <w:trHeight w:hRule="exact" w:val="288"/>
        </w:trPr>
        <w:tc>
          <w:tcPr>
            <w:tcW w:w="247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 * Race Resent.</w:t>
            </w:r>
          </w:p>
        </w:tc>
        <w:tc>
          <w:tcPr>
            <w:tcW w:w="2037"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.154 (.043)***</w:t>
            </w:r>
          </w:p>
        </w:tc>
        <w:tc>
          <w:tcPr>
            <w:tcW w:w="207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.125 (.054)*</w:t>
            </w:r>
          </w:p>
        </w:tc>
      </w:tr>
      <w:tr w:rsidR="005C33BF" w:rsidTr="00273D97">
        <w:trPr>
          <w:trHeight w:hRule="exact" w:val="288"/>
        </w:trPr>
        <w:tc>
          <w:tcPr>
            <w:tcW w:w="247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 * Resent Fem.</w:t>
            </w:r>
          </w:p>
        </w:tc>
        <w:tc>
          <w:tcPr>
            <w:tcW w:w="2037"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6"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.110 (.047)*</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.031 (.065)</w:t>
            </w:r>
          </w:p>
        </w:tc>
      </w:tr>
      <w:tr w:rsidR="005C33BF" w:rsidTr="00273D97">
        <w:trPr>
          <w:trHeight w:hRule="exact" w:val="288"/>
        </w:trPr>
        <w:tc>
          <w:tcPr>
            <w:tcW w:w="247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Racial * </w:t>
            </w:r>
            <w:proofErr w:type="spellStart"/>
            <w:r>
              <w:rPr>
                <w:rFonts w:ascii="Times New Roman" w:eastAsia="Times New Roman" w:hAnsi="Times New Roman" w:cs="Times New Roman"/>
                <w:color w:val="000000"/>
                <w:sz w:val="24"/>
                <w:szCs w:val="24"/>
              </w:rPr>
              <w:t>Res.Fem</w:t>
            </w:r>
            <w:proofErr w:type="spellEnd"/>
            <w:r>
              <w:rPr>
                <w:rFonts w:ascii="Times New Roman" w:eastAsia="Times New Roman" w:hAnsi="Times New Roman" w:cs="Times New Roman"/>
                <w:color w:val="000000"/>
                <w:sz w:val="24"/>
                <w:szCs w:val="24"/>
              </w:rPr>
              <w:t>.</w:t>
            </w:r>
          </w:p>
        </w:tc>
        <w:tc>
          <w:tcPr>
            <w:tcW w:w="2037"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.014 (.050)</w:t>
            </w:r>
          </w:p>
        </w:tc>
      </w:tr>
      <w:tr w:rsidR="005C33BF" w:rsidTr="00273D97">
        <w:trPr>
          <w:trHeight w:hRule="exact" w:val="288"/>
        </w:trPr>
        <w:tc>
          <w:tcPr>
            <w:tcW w:w="247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 * Racial * Res Fem</w:t>
            </w:r>
          </w:p>
        </w:tc>
        <w:tc>
          <w:tcPr>
            <w:tcW w:w="2037"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-.078 (.038)*</w:t>
            </w:r>
          </w:p>
        </w:tc>
      </w:tr>
      <w:tr w:rsidR="005C33BF" w:rsidTr="00273D97">
        <w:trPr>
          <w:trHeight w:hRule="exact" w:val="288"/>
        </w:trPr>
        <w:tc>
          <w:tcPr>
            <w:tcW w:w="2476" w:type="dxa"/>
            <w:tcBorders>
              <w:top w:val="nil"/>
              <w:left w:val="nil"/>
              <w:bottom w:val="nil"/>
              <w:right w:val="nil"/>
            </w:tcBorders>
          </w:tcPr>
          <w:p w:rsidR="005C33BF" w:rsidRDefault="00D3443C">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Adj. R</w:t>
            </w:r>
            <w:r>
              <w:rPr>
                <w:rFonts w:ascii="Times New Roman" w:eastAsia="Times New Roman" w:hAnsi="Times New Roman" w:cs="Times New Roman"/>
                <w:color w:val="000000"/>
                <w:sz w:val="24"/>
                <w:szCs w:val="24"/>
                <w:vertAlign w:val="superscript"/>
              </w:rPr>
              <w:t>2</w:t>
            </w:r>
          </w:p>
        </w:tc>
        <w:tc>
          <w:tcPr>
            <w:tcW w:w="2037"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.682</w:t>
            </w:r>
          </w:p>
        </w:tc>
        <w:tc>
          <w:tcPr>
            <w:tcW w:w="207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.683</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.686</w:t>
            </w:r>
          </w:p>
        </w:tc>
      </w:tr>
      <w:tr w:rsidR="005C33BF" w:rsidTr="00273D97">
        <w:trPr>
          <w:cnfStyle w:val="010000000000"/>
          <w:trHeight w:hRule="exact" w:val="288"/>
        </w:trPr>
        <w:tc>
          <w:tcPr>
            <w:tcW w:w="2476" w:type="dxa"/>
            <w:tcBorders>
              <w:top w:val="nil"/>
              <w:bottom w:val="single" w:sz="4" w:space="0" w:color="000000"/>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N</w:t>
            </w:r>
          </w:p>
        </w:tc>
        <w:tc>
          <w:tcPr>
            <w:tcW w:w="2037" w:type="dxa"/>
            <w:tcBorders>
              <w:top w:val="nil"/>
              <w:bottom w:val="single" w:sz="4" w:space="0" w:color="000000"/>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382</w:t>
            </w:r>
          </w:p>
        </w:tc>
        <w:tc>
          <w:tcPr>
            <w:tcW w:w="2076" w:type="dxa"/>
            <w:tcBorders>
              <w:top w:val="nil"/>
              <w:bottom w:val="single" w:sz="4" w:space="0" w:color="000000"/>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382</w:t>
            </w:r>
          </w:p>
        </w:tc>
        <w:tc>
          <w:tcPr>
            <w:tcW w:w="2070" w:type="dxa"/>
            <w:tcBorders>
              <w:top w:val="nil"/>
              <w:bottom w:val="single" w:sz="4" w:space="0" w:color="000000"/>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382</w:t>
            </w:r>
          </w:p>
        </w:tc>
      </w:tr>
    </w:tbl>
    <w:p w:rsidR="005C33BF" w:rsidRDefault="00D3443C">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Notes: Significance levels are presented as: *&lt;.05, **&lt;.010, ***&lt;.001.  “Christian” reflects those who identify as Catholic, Protestant, and/or Born-Again Christian.  </w:t>
      </w:r>
    </w:p>
    <w:p w:rsidR="005C33BF" w:rsidRDefault="005C33BF">
      <w:p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u w:val="single"/>
        </w:rPr>
      </w:pPr>
    </w:p>
    <w:p w:rsidR="005C33BF" w:rsidRDefault="005C33B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rsidR="005C33BF" w:rsidRDefault="005C33B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rsidR="005C33BF" w:rsidRDefault="005C33B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rsidR="005C33BF" w:rsidRDefault="005C33B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rsidR="005C33BF" w:rsidRDefault="005C33B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rsidR="005C33BF" w:rsidRDefault="005C33B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rsidR="005C33BF" w:rsidRDefault="005C33B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rsidR="005C33BF" w:rsidRDefault="005C33B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rsidR="005C33BF" w:rsidRDefault="005C33B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rsidR="005C33BF" w:rsidRDefault="005C33B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rsidR="005C33BF" w:rsidRDefault="005C33B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rsidR="005C33BF" w:rsidRDefault="005C33B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rsidR="005C33BF" w:rsidRDefault="005C33B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rsidR="005C33BF" w:rsidRDefault="005C33B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rsidR="005C33BF" w:rsidRDefault="005C33B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rsidR="005C33BF" w:rsidRDefault="005C33B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rsidR="005C33BF" w:rsidRDefault="005C33B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rsidR="005C33BF" w:rsidRDefault="005C33B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rsidR="005C33BF" w:rsidRDefault="00D3443C">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lastRenderedPageBreak/>
        <w:t>Appendix Figure 2: Estimated Marginal Means: Trump Approval</w:t>
      </w:r>
    </w:p>
    <w:p w:rsidR="005C33BF" w:rsidRDefault="005C33B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rsidR="005C33BF" w:rsidRDefault="00D3443C">
      <w:pPr>
        <w:pBdr>
          <w:top w:val="nil"/>
          <w:left w:val="nil"/>
          <w:bottom w:val="nil"/>
          <w:right w:val="nil"/>
          <w:between w:val="nil"/>
        </w:pBdr>
        <w:spacing w:after="0" w:line="240" w:lineRule="auto"/>
        <w:rPr>
          <w:i/>
          <w:color w:val="000000"/>
          <w:sz w:val="20"/>
          <w:szCs w:val="20"/>
        </w:rPr>
      </w:pPr>
      <w:r>
        <w:rPr>
          <w:b/>
          <w:i/>
          <w:noProof/>
          <w:color w:val="000000"/>
          <w:sz w:val="20"/>
          <w:szCs w:val="20"/>
        </w:rPr>
        <w:drawing>
          <wp:inline distT="0" distB="0" distL="0" distR="0">
            <wp:extent cx="5943600" cy="3495675"/>
            <wp:effectExtent l="0" t="0" r="0" b="0"/>
            <wp:docPr id="29" name="image1.jpg" descr="C:\Users\anomi\AppData\Local\Microsoft\Windows\INetCache\Content.Word\Trump Approval - 3 Way Interaction.jpeg"/>
            <wp:cNvGraphicFramePr/>
            <a:graphic xmlns:a="http://schemas.openxmlformats.org/drawingml/2006/main">
              <a:graphicData uri="http://schemas.openxmlformats.org/drawingml/2006/picture">
                <pic:pic xmlns:pic="http://schemas.openxmlformats.org/drawingml/2006/picture">
                  <pic:nvPicPr>
                    <pic:cNvPr id="0" name="image1.jpg" descr="C:\Users\anomi\AppData\Local\Microsoft\Windows\INetCache\Content.Word\Trump Approval - 3 Way Interaction.jpeg"/>
                    <pic:cNvPicPr preferRelativeResize="0"/>
                  </pic:nvPicPr>
                  <pic:blipFill>
                    <a:blip r:embed="rId8" cstate="print"/>
                    <a:srcRect/>
                    <a:stretch>
                      <a:fillRect/>
                    </a:stretch>
                  </pic:blipFill>
                  <pic:spPr>
                    <a:xfrm>
                      <a:off x="0" y="0"/>
                      <a:ext cx="5943600" cy="3495675"/>
                    </a:xfrm>
                    <a:prstGeom prst="rect">
                      <a:avLst/>
                    </a:prstGeom>
                    <a:ln/>
                  </pic:spPr>
                </pic:pic>
              </a:graphicData>
            </a:graphic>
          </wp:inline>
        </w:drawing>
      </w:r>
    </w:p>
    <w:p w:rsidR="005C33BF" w:rsidRDefault="005C33B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rsidR="005C33BF" w:rsidRDefault="005C33B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rsidR="005C33BF" w:rsidRDefault="00D3443C">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Appendix Figure 3: Estimated Marginal Means: Trump Affect</w:t>
      </w:r>
    </w:p>
    <w:p w:rsidR="005C33BF" w:rsidRDefault="00D3443C">
      <w:pPr>
        <w:rPr>
          <w:rFonts w:ascii="Times New Roman" w:eastAsia="Times New Roman" w:hAnsi="Times New Roman" w:cs="Times New Roman"/>
          <w:sz w:val="24"/>
          <w:szCs w:val="24"/>
        </w:rPr>
      </w:pPr>
      <w:r>
        <w:rPr>
          <w:rFonts w:ascii="Times New Roman" w:eastAsia="Times New Roman" w:hAnsi="Times New Roman" w:cs="Times New Roman"/>
          <w:b/>
          <w:i/>
          <w:noProof/>
        </w:rPr>
        <w:drawing>
          <wp:inline distT="0" distB="0" distL="0" distR="0">
            <wp:extent cx="5943600" cy="3495675"/>
            <wp:effectExtent l="0" t="0" r="0" b="0"/>
            <wp:docPr id="28" name="image2.jpg" descr="C:\Users\anomi\AppData\Local\Microsoft\Windows\INetCache\Content.Word\Trump Affect - 3 Way Interaction.jpeg"/>
            <wp:cNvGraphicFramePr/>
            <a:graphic xmlns:a="http://schemas.openxmlformats.org/drawingml/2006/main">
              <a:graphicData uri="http://schemas.openxmlformats.org/drawingml/2006/picture">
                <pic:pic xmlns:pic="http://schemas.openxmlformats.org/drawingml/2006/picture">
                  <pic:nvPicPr>
                    <pic:cNvPr id="0" name="image2.jpg" descr="C:\Users\anomi\AppData\Local\Microsoft\Windows\INetCache\Content.Word\Trump Affect - 3 Way Interaction.jpeg"/>
                    <pic:cNvPicPr preferRelativeResize="0"/>
                  </pic:nvPicPr>
                  <pic:blipFill>
                    <a:blip r:embed="rId9" cstate="print"/>
                    <a:srcRect/>
                    <a:stretch>
                      <a:fillRect/>
                    </a:stretch>
                  </pic:blipFill>
                  <pic:spPr>
                    <a:xfrm>
                      <a:off x="0" y="0"/>
                      <a:ext cx="5943600" cy="3495675"/>
                    </a:xfrm>
                    <a:prstGeom prst="rect">
                      <a:avLst/>
                    </a:prstGeom>
                    <a:ln/>
                  </pic:spPr>
                </pic:pic>
              </a:graphicData>
            </a:graphic>
          </wp:inline>
        </w:drawing>
      </w:r>
    </w:p>
    <w:p w:rsidR="00DA4C60" w:rsidRDefault="00DA4C6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Verifying the Linearity of Interaction Effects</w:t>
      </w:r>
    </w:p>
    <w:p w:rsidR="00DA4C60" w:rsidRDefault="00DA4C60" w:rsidP="00DA4C60">
      <w:pPr>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conducting our analysis we assume that the interaction between civil religious beliefs and racial resentment/resentment of feminism is linear </w:t>
      </w:r>
      <w:r w:rsidR="0067522B">
        <w:rPr>
          <w:rFonts w:ascii="Times New Roman" w:eastAsia="Times New Roman" w:hAnsi="Times New Roman" w:cs="Times New Roman"/>
          <w:sz w:val="24"/>
          <w:szCs w:val="24"/>
        </w:rPr>
        <w:t xml:space="preserve">and has a constant rate of change.  </w:t>
      </w:r>
      <w:proofErr w:type="spellStart"/>
      <w:r w:rsidR="0067522B">
        <w:rPr>
          <w:rFonts w:ascii="Times New Roman" w:eastAsia="Times New Roman" w:hAnsi="Times New Roman" w:cs="Times New Roman"/>
          <w:sz w:val="24"/>
          <w:szCs w:val="24"/>
        </w:rPr>
        <w:t>Hainmueller</w:t>
      </w:r>
      <w:proofErr w:type="spellEnd"/>
      <w:r w:rsidR="0067522B">
        <w:rPr>
          <w:rFonts w:ascii="Times New Roman" w:eastAsia="Times New Roman" w:hAnsi="Times New Roman" w:cs="Times New Roman"/>
          <w:sz w:val="24"/>
          <w:szCs w:val="24"/>
        </w:rPr>
        <w:t xml:space="preserve">, </w:t>
      </w:r>
      <w:proofErr w:type="spellStart"/>
      <w:r w:rsidR="0067522B">
        <w:rPr>
          <w:rFonts w:ascii="Times New Roman" w:eastAsia="Times New Roman" w:hAnsi="Times New Roman" w:cs="Times New Roman"/>
          <w:sz w:val="24"/>
          <w:szCs w:val="24"/>
        </w:rPr>
        <w:t>Mummolo</w:t>
      </w:r>
      <w:proofErr w:type="spellEnd"/>
      <w:r w:rsidR="0067522B">
        <w:rPr>
          <w:rFonts w:ascii="Times New Roman" w:eastAsia="Times New Roman" w:hAnsi="Times New Roman" w:cs="Times New Roman"/>
          <w:sz w:val="24"/>
          <w:szCs w:val="24"/>
        </w:rPr>
        <w:t xml:space="preserve">, and </w:t>
      </w:r>
      <w:proofErr w:type="spellStart"/>
      <w:r w:rsidR="0067522B">
        <w:rPr>
          <w:rFonts w:ascii="Times New Roman" w:eastAsia="Times New Roman" w:hAnsi="Times New Roman" w:cs="Times New Roman"/>
          <w:sz w:val="24"/>
          <w:szCs w:val="24"/>
        </w:rPr>
        <w:t>Xu</w:t>
      </w:r>
      <w:proofErr w:type="spellEnd"/>
      <w:r w:rsidR="0067522B">
        <w:rPr>
          <w:rFonts w:ascii="Times New Roman" w:eastAsia="Times New Roman" w:hAnsi="Times New Roman" w:cs="Times New Roman"/>
          <w:sz w:val="24"/>
          <w:szCs w:val="24"/>
        </w:rPr>
        <w:t xml:space="preserve"> (2018) demonstrate that such assumptions are often faulty and provide a statistical package to assess their validity.  Appendix Figures 4a, 4b, and 4c depict the LID, Binning, and Kernel Plots of such an analysis (respectively) and validate the veracity of these assumptions in our models.  </w:t>
      </w:r>
    </w:p>
    <w:p w:rsidR="0067522B" w:rsidRPr="0067522B" w:rsidRDefault="0067522B" w:rsidP="0067522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Appendix Figure 4a</w:t>
      </w:r>
    </w:p>
    <w:p w:rsidR="0067522B" w:rsidRDefault="00DA4C60">
      <w:pPr>
        <w:spacing w:line="480" w:lineRule="auto"/>
        <w:rPr>
          <w:rFonts w:ascii="Times New Roman" w:eastAsia="Times New Roman" w:hAnsi="Times New Roman" w:cs="Times New Roman"/>
          <w:sz w:val="24"/>
          <w:szCs w:val="24"/>
        </w:rPr>
      </w:pPr>
      <w:r w:rsidRPr="00DA4C60">
        <w:rPr>
          <w:rFonts w:ascii="Times New Roman" w:eastAsia="Times New Roman" w:hAnsi="Times New Roman" w:cs="Times New Roman"/>
          <w:sz w:val="24"/>
          <w:szCs w:val="24"/>
        </w:rPr>
        <w:drawing>
          <wp:inline distT="114300" distB="114300" distL="114300" distR="114300">
            <wp:extent cx="5943600" cy="3186113"/>
            <wp:effectExtent l="19050" t="0" r="0" b="0"/>
            <wp:docPr id="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0" cstate="print"/>
                    <a:srcRect/>
                    <a:stretch>
                      <a:fillRect/>
                    </a:stretch>
                  </pic:blipFill>
                  <pic:spPr>
                    <a:xfrm>
                      <a:off x="0" y="0"/>
                      <a:ext cx="5943600" cy="3186113"/>
                    </a:xfrm>
                    <a:prstGeom prst="rect">
                      <a:avLst/>
                    </a:prstGeom>
                    <a:ln/>
                  </pic:spPr>
                </pic:pic>
              </a:graphicData>
            </a:graphic>
          </wp:inline>
        </w:drawing>
      </w:r>
    </w:p>
    <w:p w:rsidR="0067522B" w:rsidRDefault="0067522B" w:rsidP="0067522B">
      <w:pPr>
        <w:rPr>
          <w:rFonts w:ascii="Times New Roman" w:eastAsia="Times New Roman" w:hAnsi="Times New Roman" w:cs="Times New Roman"/>
          <w:b/>
          <w:sz w:val="24"/>
          <w:szCs w:val="24"/>
          <w:u w:val="single"/>
        </w:rPr>
      </w:pPr>
    </w:p>
    <w:p w:rsidR="0067522B" w:rsidRDefault="0067522B" w:rsidP="0067522B">
      <w:pPr>
        <w:rPr>
          <w:rFonts w:ascii="Times New Roman" w:eastAsia="Times New Roman" w:hAnsi="Times New Roman" w:cs="Times New Roman"/>
          <w:b/>
          <w:sz w:val="24"/>
          <w:szCs w:val="24"/>
          <w:u w:val="single"/>
        </w:rPr>
      </w:pPr>
    </w:p>
    <w:p w:rsidR="0067522B" w:rsidRDefault="0067522B" w:rsidP="0067522B">
      <w:pPr>
        <w:rPr>
          <w:rFonts w:ascii="Times New Roman" w:eastAsia="Times New Roman" w:hAnsi="Times New Roman" w:cs="Times New Roman"/>
          <w:b/>
          <w:sz w:val="24"/>
          <w:szCs w:val="24"/>
          <w:u w:val="single"/>
        </w:rPr>
      </w:pPr>
    </w:p>
    <w:p w:rsidR="0067522B" w:rsidRDefault="0067522B" w:rsidP="0067522B">
      <w:pPr>
        <w:rPr>
          <w:rFonts w:ascii="Times New Roman" w:eastAsia="Times New Roman" w:hAnsi="Times New Roman" w:cs="Times New Roman"/>
          <w:b/>
          <w:sz w:val="24"/>
          <w:szCs w:val="24"/>
          <w:u w:val="single"/>
        </w:rPr>
      </w:pPr>
    </w:p>
    <w:p w:rsidR="0067522B" w:rsidRDefault="0067522B" w:rsidP="0067522B">
      <w:pPr>
        <w:rPr>
          <w:rFonts w:ascii="Times New Roman" w:eastAsia="Times New Roman" w:hAnsi="Times New Roman" w:cs="Times New Roman"/>
          <w:b/>
          <w:sz w:val="24"/>
          <w:szCs w:val="24"/>
          <w:u w:val="single"/>
        </w:rPr>
      </w:pPr>
    </w:p>
    <w:p w:rsidR="0067522B" w:rsidRDefault="0067522B" w:rsidP="0067522B">
      <w:pPr>
        <w:rPr>
          <w:rFonts w:ascii="Times New Roman" w:eastAsia="Times New Roman" w:hAnsi="Times New Roman" w:cs="Times New Roman"/>
          <w:b/>
          <w:sz w:val="24"/>
          <w:szCs w:val="24"/>
          <w:u w:val="single"/>
        </w:rPr>
      </w:pPr>
    </w:p>
    <w:p w:rsidR="0067522B" w:rsidRDefault="0067522B" w:rsidP="0067522B">
      <w:pPr>
        <w:rPr>
          <w:rFonts w:ascii="Times New Roman" w:eastAsia="Times New Roman" w:hAnsi="Times New Roman" w:cs="Times New Roman"/>
          <w:b/>
          <w:sz w:val="24"/>
          <w:szCs w:val="24"/>
          <w:u w:val="single"/>
        </w:rPr>
      </w:pPr>
    </w:p>
    <w:p w:rsidR="0067522B" w:rsidRDefault="0067522B" w:rsidP="0067522B">
      <w:pPr>
        <w:rPr>
          <w:rFonts w:ascii="Times New Roman" w:eastAsia="Times New Roman" w:hAnsi="Times New Roman" w:cs="Times New Roman"/>
          <w:b/>
          <w:sz w:val="24"/>
          <w:szCs w:val="24"/>
          <w:u w:val="single"/>
        </w:rPr>
      </w:pPr>
    </w:p>
    <w:p w:rsidR="0067522B" w:rsidRDefault="0067522B" w:rsidP="0067522B">
      <w:pPr>
        <w:rPr>
          <w:rFonts w:ascii="Times New Roman" w:eastAsia="Times New Roman" w:hAnsi="Times New Roman" w:cs="Times New Roman"/>
          <w:b/>
          <w:sz w:val="24"/>
          <w:szCs w:val="24"/>
          <w:u w:val="single"/>
        </w:rPr>
      </w:pPr>
    </w:p>
    <w:p w:rsidR="0067522B" w:rsidRPr="0067522B" w:rsidRDefault="0067522B" w:rsidP="0067522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Appendix Figure 4b</w:t>
      </w:r>
    </w:p>
    <w:p w:rsidR="00DA4C60" w:rsidRDefault="00DA4C60">
      <w:pPr>
        <w:spacing w:line="480" w:lineRule="auto"/>
        <w:rPr>
          <w:rFonts w:ascii="Times New Roman" w:eastAsia="Times New Roman" w:hAnsi="Times New Roman" w:cs="Times New Roman"/>
          <w:sz w:val="24"/>
          <w:szCs w:val="24"/>
        </w:rPr>
      </w:pPr>
      <w:r w:rsidRPr="00DA4C60">
        <w:rPr>
          <w:rFonts w:ascii="Times New Roman" w:eastAsia="Times New Roman" w:hAnsi="Times New Roman" w:cs="Times New Roman"/>
          <w:sz w:val="24"/>
          <w:szCs w:val="24"/>
        </w:rPr>
        <w:drawing>
          <wp:inline distT="114300" distB="114300" distL="114300" distR="114300">
            <wp:extent cx="5943600" cy="3595688"/>
            <wp:effectExtent l="1905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cstate="print"/>
                    <a:srcRect/>
                    <a:stretch>
                      <a:fillRect/>
                    </a:stretch>
                  </pic:blipFill>
                  <pic:spPr>
                    <a:xfrm>
                      <a:off x="0" y="0"/>
                      <a:ext cx="5943600" cy="3595688"/>
                    </a:xfrm>
                    <a:prstGeom prst="rect">
                      <a:avLst/>
                    </a:prstGeom>
                    <a:ln/>
                  </pic:spPr>
                </pic:pic>
              </a:graphicData>
            </a:graphic>
          </wp:inline>
        </w:drawing>
      </w:r>
    </w:p>
    <w:p w:rsidR="0067522B" w:rsidRDefault="0067522B" w:rsidP="0067522B">
      <w:pPr>
        <w:rPr>
          <w:rFonts w:ascii="Times New Roman" w:eastAsia="Times New Roman" w:hAnsi="Times New Roman" w:cs="Times New Roman"/>
          <w:b/>
          <w:sz w:val="24"/>
          <w:szCs w:val="24"/>
          <w:u w:val="single"/>
        </w:rPr>
      </w:pPr>
    </w:p>
    <w:p w:rsidR="0067522B" w:rsidRDefault="0067522B" w:rsidP="0067522B">
      <w:pPr>
        <w:rPr>
          <w:rFonts w:ascii="Times New Roman" w:eastAsia="Times New Roman" w:hAnsi="Times New Roman" w:cs="Times New Roman"/>
          <w:b/>
          <w:sz w:val="24"/>
          <w:szCs w:val="24"/>
          <w:u w:val="single"/>
        </w:rPr>
      </w:pPr>
    </w:p>
    <w:p w:rsidR="0067522B" w:rsidRDefault="0067522B" w:rsidP="0067522B">
      <w:pPr>
        <w:rPr>
          <w:rFonts w:ascii="Times New Roman" w:eastAsia="Times New Roman" w:hAnsi="Times New Roman" w:cs="Times New Roman"/>
          <w:b/>
          <w:sz w:val="24"/>
          <w:szCs w:val="24"/>
          <w:u w:val="single"/>
        </w:rPr>
      </w:pPr>
    </w:p>
    <w:p w:rsidR="0067522B" w:rsidRDefault="0067522B" w:rsidP="0067522B">
      <w:pPr>
        <w:rPr>
          <w:rFonts w:ascii="Times New Roman" w:eastAsia="Times New Roman" w:hAnsi="Times New Roman" w:cs="Times New Roman"/>
          <w:b/>
          <w:sz w:val="24"/>
          <w:szCs w:val="24"/>
          <w:u w:val="single"/>
        </w:rPr>
      </w:pPr>
    </w:p>
    <w:p w:rsidR="0067522B" w:rsidRDefault="0067522B" w:rsidP="0067522B">
      <w:pPr>
        <w:rPr>
          <w:rFonts w:ascii="Times New Roman" w:eastAsia="Times New Roman" w:hAnsi="Times New Roman" w:cs="Times New Roman"/>
          <w:b/>
          <w:sz w:val="24"/>
          <w:szCs w:val="24"/>
          <w:u w:val="single"/>
        </w:rPr>
      </w:pPr>
    </w:p>
    <w:p w:rsidR="0067522B" w:rsidRDefault="0067522B" w:rsidP="0067522B">
      <w:pPr>
        <w:rPr>
          <w:rFonts w:ascii="Times New Roman" w:eastAsia="Times New Roman" w:hAnsi="Times New Roman" w:cs="Times New Roman"/>
          <w:b/>
          <w:sz w:val="24"/>
          <w:szCs w:val="24"/>
          <w:u w:val="single"/>
        </w:rPr>
      </w:pPr>
    </w:p>
    <w:p w:rsidR="0067522B" w:rsidRDefault="0067522B" w:rsidP="0067522B">
      <w:pPr>
        <w:rPr>
          <w:rFonts w:ascii="Times New Roman" w:eastAsia="Times New Roman" w:hAnsi="Times New Roman" w:cs="Times New Roman"/>
          <w:b/>
          <w:sz w:val="24"/>
          <w:szCs w:val="24"/>
          <w:u w:val="single"/>
        </w:rPr>
      </w:pPr>
    </w:p>
    <w:p w:rsidR="0067522B" w:rsidRDefault="0067522B" w:rsidP="0067522B">
      <w:pPr>
        <w:rPr>
          <w:rFonts w:ascii="Times New Roman" w:eastAsia="Times New Roman" w:hAnsi="Times New Roman" w:cs="Times New Roman"/>
          <w:b/>
          <w:sz w:val="24"/>
          <w:szCs w:val="24"/>
          <w:u w:val="single"/>
        </w:rPr>
      </w:pPr>
    </w:p>
    <w:p w:rsidR="0067522B" w:rsidRDefault="0067522B" w:rsidP="0067522B">
      <w:pPr>
        <w:rPr>
          <w:rFonts w:ascii="Times New Roman" w:eastAsia="Times New Roman" w:hAnsi="Times New Roman" w:cs="Times New Roman"/>
          <w:b/>
          <w:sz w:val="24"/>
          <w:szCs w:val="24"/>
          <w:u w:val="single"/>
        </w:rPr>
      </w:pPr>
    </w:p>
    <w:p w:rsidR="0067522B" w:rsidRDefault="0067522B" w:rsidP="0067522B">
      <w:pPr>
        <w:rPr>
          <w:rFonts w:ascii="Times New Roman" w:eastAsia="Times New Roman" w:hAnsi="Times New Roman" w:cs="Times New Roman"/>
          <w:b/>
          <w:sz w:val="24"/>
          <w:szCs w:val="24"/>
          <w:u w:val="single"/>
        </w:rPr>
      </w:pPr>
    </w:p>
    <w:p w:rsidR="0067522B" w:rsidRDefault="0067522B" w:rsidP="0067522B">
      <w:pPr>
        <w:rPr>
          <w:rFonts w:ascii="Times New Roman" w:eastAsia="Times New Roman" w:hAnsi="Times New Roman" w:cs="Times New Roman"/>
          <w:b/>
          <w:sz w:val="24"/>
          <w:szCs w:val="24"/>
          <w:u w:val="single"/>
        </w:rPr>
      </w:pPr>
    </w:p>
    <w:p w:rsidR="0067522B" w:rsidRDefault="0067522B" w:rsidP="0067522B">
      <w:pPr>
        <w:rPr>
          <w:rFonts w:ascii="Times New Roman" w:eastAsia="Times New Roman" w:hAnsi="Times New Roman" w:cs="Times New Roman"/>
          <w:b/>
          <w:sz w:val="24"/>
          <w:szCs w:val="24"/>
          <w:u w:val="single"/>
        </w:rPr>
      </w:pPr>
    </w:p>
    <w:p w:rsidR="0067522B" w:rsidRPr="0067522B" w:rsidRDefault="0067522B" w:rsidP="0067522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Appendix Figure 4c</w:t>
      </w:r>
    </w:p>
    <w:p w:rsidR="0067522B" w:rsidRDefault="0067522B">
      <w:pPr>
        <w:spacing w:line="480" w:lineRule="auto"/>
        <w:rPr>
          <w:rFonts w:ascii="Times New Roman" w:eastAsia="Times New Roman" w:hAnsi="Times New Roman" w:cs="Times New Roman"/>
          <w:sz w:val="24"/>
          <w:szCs w:val="24"/>
        </w:rPr>
      </w:pPr>
    </w:p>
    <w:p w:rsidR="00DA4C60" w:rsidRPr="00DA4C60" w:rsidRDefault="00DA4C60">
      <w:pPr>
        <w:spacing w:line="480" w:lineRule="auto"/>
        <w:rPr>
          <w:rFonts w:ascii="Times New Roman" w:eastAsia="Times New Roman" w:hAnsi="Times New Roman" w:cs="Times New Roman"/>
          <w:sz w:val="24"/>
          <w:szCs w:val="24"/>
        </w:rPr>
      </w:pPr>
      <w:r w:rsidRPr="00DA4C60">
        <w:rPr>
          <w:rFonts w:ascii="Times New Roman" w:eastAsia="Times New Roman" w:hAnsi="Times New Roman" w:cs="Times New Roman"/>
          <w:sz w:val="24"/>
          <w:szCs w:val="24"/>
        </w:rPr>
        <w:drawing>
          <wp:inline distT="114300" distB="114300" distL="114300" distR="114300">
            <wp:extent cx="5943600" cy="4224338"/>
            <wp:effectExtent l="1905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cstate="print"/>
                    <a:srcRect/>
                    <a:stretch>
                      <a:fillRect/>
                    </a:stretch>
                  </pic:blipFill>
                  <pic:spPr>
                    <a:xfrm>
                      <a:off x="0" y="0"/>
                      <a:ext cx="5943600" cy="4224338"/>
                    </a:xfrm>
                    <a:prstGeom prst="rect">
                      <a:avLst/>
                    </a:prstGeom>
                    <a:ln/>
                  </pic:spPr>
                </pic:pic>
              </a:graphicData>
            </a:graphic>
          </wp:inline>
        </w:drawing>
      </w:r>
    </w:p>
    <w:p w:rsidR="0067522B" w:rsidRDefault="0067522B">
      <w:pPr>
        <w:spacing w:line="480" w:lineRule="auto"/>
        <w:rPr>
          <w:rFonts w:ascii="Times New Roman" w:eastAsia="Times New Roman" w:hAnsi="Times New Roman" w:cs="Times New Roman"/>
          <w:b/>
          <w:sz w:val="24"/>
          <w:szCs w:val="24"/>
          <w:u w:val="single"/>
        </w:rPr>
      </w:pPr>
    </w:p>
    <w:p w:rsidR="0067522B" w:rsidRDefault="0067522B">
      <w:pPr>
        <w:spacing w:line="480" w:lineRule="auto"/>
        <w:rPr>
          <w:rFonts w:ascii="Times New Roman" w:eastAsia="Times New Roman" w:hAnsi="Times New Roman" w:cs="Times New Roman"/>
          <w:b/>
          <w:sz w:val="24"/>
          <w:szCs w:val="24"/>
          <w:u w:val="single"/>
        </w:rPr>
      </w:pPr>
    </w:p>
    <w:p w:rsidR="0067522B" w:rsidRDefault="0067522B">
      <w:pPr>
        <w:spacing w:line="480" w:lineRule="auto"/>
        <w:rPr>
          <w:rFonts w:ascii="Times New Roman" w:eastAsia="Times New Roman" w:hAnsi="Times New Roman" w:cs="Times New Roman"/>
          <w:b/>
          <w:sz w:val="24"/>
          <w:szCs w:val="24"/>
          <w:u w:val="single"/>
        </w:rPr>
      </w:pPr>
    </w:p>
    <w:p w:rsidR="0067522B" w:rsidRDefault="0067522B">
      <w:pPr>
        <w:spacing w:line="480" w:lineRule="auto"/>
        <w:rPr>
          <w:rFonts w:ascii="Times New Roman" w:eastAsia="Times New Roman" w:hAnsi="Times New Roman" w:cs="Times New Roman"/>
          <w:b/>
          <w:sz w:val="24"/>
          <w:szCs w:val="24"/>
          <w:u w:val="single"/>
        </w:rPr>
      </w:pPr>
    </w:p>
    <w:p w:rsidR="0067522B" w:rsidRDefault="0067522B">
      <w:pPr>
        <w:spacing w:line="480" w:lineRule="auto"/>
        <w:rPr>
          <w:rFonts w:ascii="Times New Roman" w:eastAsia="Times New Roman" w:hAnsi="Times New Roman" w:cs="Times New Roman"/>
          <w:b/>
          <w:sz w:val="24"/>
          <w:szCs w:val="24"/>
          <w:u w:val="single"/>
        </w:rPr>
      </w:pPr>
    </w:p>
    <w:p w:rsidR="0067522B" w:rsidRDefault="0067522B">
      <w:pPr>
        <w:spacing w:line="480" w:lineRule="auto"/>
        <w:rPr>
          <w:rFonts w:ascii="Times New Roman" w:eastAsia="Times New Roman" w:hAnsi="Times New Roman" w:cs="Times New Roman"/>
          <w:b/>
          <w:sz w:val="24"/>
          <w:szCs w:val="24"/>
          <w:u w:val="single"/>
        </w:rPr>
      </w:pPr>
    </w:p>
    <w:p w:rsidR="001E614E" w:rsidRDefault="001E614E">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Robustness Check: Republican/Democratic Governors</w:t>
      </w:r>
    </w:p>
    <w:p w:rsidR="001E614E" w:rsidRDefault="001E614E" w:rsidP="001E614E">
      <w:pPr>
        <w:spacing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robustness check that the interactions detected in this work are unique to Donald Trump (as opposed to other political figures who have not adopted his rhetorical strategy) we conducted a similar analysis of public approval of Republican and Democratic governors during the pre-election wave of the 2018 CCES.  Participants were asked “Do you approve or disapprove of the way the governor of [state] is doing their job.”  Responses were scaled in the same fashion as our Trump approval variable (e.g. -2 = Strongly Disapprove, -1 = Somewhat Disapprove, 0 = Not sure, 1 = Somewhat Approve, 2 = Strongly Approve.)  We then stratified the sample to isolate participants who reside in states with a Republican or Democratic governor and conducted the same OLS regression analyses as the Trump approval variable (e.g. one model with a Civil Religion and Racial Resentment interaction and another with a Civil Religion and Resentment of Feminism interaction).  Our analysis failed to detect a significant interaction effect in either model.  We are therefore confident that the relationships hypothesized in our manuscript are unique to Donald Trump.  </w:t>
      </w:r>
    </w:p>
    <w:p w:rsidR="00DA4C60" w:rsidRDefault="00DA4C60" w:rsidP="001E614E">
      <w:pPr>
        <w:spacing w:line="480" w:lineRule="auto"/>
        <w:ind w:firstLine="360"/>
        <w:rPr>
          <w:rFonts w:ascii="Times New Roman" w:eastAsia="Times New Roman" w:hAnsi="Times New Roman" w:cs="Times New Roman"/>
          <w:sz w:val="24"/>
          <w:szCs w:val="24"/>
        </w:rPr>
      </w:pPr>
    </w:p>
    <w:p w:rsidR="00DA4C60" w:rsidRDefault="00DA4C60" w:rsidP="001E614E">
      <w:pPr>
        <w:spacing w:line="480" w:lineRule="auto"/>
        <w:ind w:firstLine="360"/>
        <w:rPr>
          <w:rFonts w:ascii="Times New Roman" w:eastAsia="Times New Roman" w:hAnsi="Times New Roman" w:cs="Times New Roman"/>
          <w:sz w:val="24"/>
          <w:szCs w:val="24"/>
        </w:rPr>
      </w:pPr>
    </w:p>
    <w:p w:rsidR="00DA4C60" w:rsidRDefault="00DA4C60" w:rsidP="001E614E">
      <w:pPr>
        <w:spacing w:line="480" w:lineRule="auto"/>
        <w:ind w:firstLine="360"/>
        <w:rPr>
          <w:rFonts w:ascii="Times New Roman" w:eastAsia="Times New Roman" w:hAnsi="Times New Roman" w:cs="Times New Roman"/>
          <w:sz w:val="24"/>
          <w:szCs w:val="24"/>
        </w:rPr>
      </w:pPr>
    </w:p>
    <w:p w:rsidR="00DA4C60" w:rsidRDefault="00DA4C60" w:rsidP="001E614E">
      <w:pPr>
        <w:spacing w:line="480" w:lineRule="auto"/>
        <w:ind w:firstLine="360"/>
        <w:rPr>
          <w:rFonts w:ascii="Times New Roman" w:eastAsia="Times New Roman" w:hAnsi="Times New Roman" w:cs="Times New Roman"/>
          <w:sz w:val="24"/>
          <w:szCs w:val="24"/>
        </w:rPr>
      </w:pPr>
    </w:p>
    <w:p w:rsidR="00DA4C60" w:rsidRDefault="00DA4C60" w:rsidP="001E614E">
      <w:pPr>
        <w:spacing w:line="480" w:lineRule="auto"/>
        <w:ind w:firstLine="360"/>
        <w:rPr>
          <w:rFonts w:ascii="Times New Roman" w:eastAsia="Times New Roman" w:hAnsi="Times New Roman" w:cs="Times New Roman"/>
          <w:sz w:val="24"/>
          <w:szCs w:val="24"/>
        </w:rPr>
      </w:pPr>
    </w:p>
    <w:p w:rsidR="00DA4C60" w:rsidRDefault="00DA4C60" w:rsidP="001E614E">
      <w:pPr>
        <w:spacing w:line="480" w:lineRule="auto"/>
        <w:ind w:firstLine="360"/>
        <w:rPr>
          <w:rFonts w:ascii="Times New Roman" w:eastAsia="Times New Roman" w:hAnsi="Times New Roman" w:cs="Times New Roman"/>
          <w:sz w:val="24"/>
          <w:szCs w:val="24"/>
        </w:rPr>
      </w:pPr>
    </w:p>
    <w:p w:rsidR="00DA4C60" w:rsidRDefault="00DA4C60" w:rsidP="001E614E">
      <w:pPr>
        <w:spacing w:line="480" w:lineRule="auto"/>
        <w:ind w:firstLine="360"/>
        <w:rPr>
          <w:rFonts w:ascii="Times New Roman" w:eastAsia="Times New Roman" w:hAnsi="Times New Roman" w:cs="Times New Roman"/>
          <w:sz w:val="24"/>
          <w:szCs w:val="24"/>
        </w:rPr>
      </w:pPr>
    </w:p>
    <w:p w:rsidR="001E614E" w:rsidRDefault="001E614E" w:rsidP="001E614E">
      <w:pPr>
        <w:spacing w:line="240" w:lineRule="auto"/>
        <w:rPr>
          <w:rFonts w:ascii="Times New Roman" w:hAnsi="Times New Roman" w:cs="Times New Roman"/>
          <w:sz w:val="24"/>
          <w:szCs w:val="24"/>
        </w:rPr>
      </w:pPr>
      <w:r>
        <w:rPr>
          <w:rFonts w:ascii="Times New Roman" w:hAnsi="Times New Roman" w:cs="Times New Roman"/>
          <w:b/>
          <w:sz w:val="24"/>
          <w:szCs w:val="24"/>
          <w:u w:val="single"/>
        </w:rPr>
        <w:lastRenderedPageBreak/>
        <w:t>Appendix Table 6: Regression Analyzing Governor Approval</w:t>
      </w:r>
    </w:p>
    <w:tbl>
      <w:tblPr>
        <w:tblStyle w:val="LightShading-Accent13"/>
        <w:tblW w:w="5000" w:type="pct"/>
        <w:tblLayout w:type="fixed"/>
        <w:tblLook w:val="0660"/>
      </w:tblPr>
      <w:tblGrid>
        <w:gridCol w:w="2074"/>
        <w:gridCol w:w="2055"/>
        <w:gridCol w:w="1879"/>
        <w:gridCol w:w="1783"/>
        <w:gridCol w:w="1785"/>
      </w:tblGrid>
      <w:tr w:rsidR="001E614E" w:rsidRPr="001E614E" w:rsidTr="001E614E">
        <w:trPr>
          <w:cnfStyle w:val="100000000000"/>
        </w:trPr>
        <w:tc>
          <w:tcPr>
            <w:tcW w:w="1083" w:type="pct"/>
            <w:tcBorders>
              <w:top w:val="nil"/>
              <w:bottom w:val="nil"/>
            </w:tcBorders>
            <w:noWrap/>
            <w:hideMark/>
          </w:tcPr>
          <w:p w:rsidR="001E614E" w:rsidRPr="001E614E" w:rsidRDefault="001E614E" w:rsidP="001E614E">
            <w:pPr>
              <w:rPr>
                <w:rFonts w:ascii="Times New Roman" w:hAnsi="Times New Roman" w:cs="Times New Roman"/>
                <w:color w:val="000000" w:themeColor="text1"/>
                <w:sz w:val="24"/>
                <w:szCs w:val="24"/>
              </w:rPr>
            </w:pPr>
          </w:p>
        </w:tc>
        <w:tc>
          <w:tcPr>
            <w:tcW w:w="1073" w:type="pct"/>
            <w:tcBorders>
              <w:top w:val="nil"/>
              <w:bottom w:val="nil"/>
            </w:tcBorders>
            <w:hideMark/>
          </w:tcPr>
          <w:p w:rsidR="001E614E" w:rsidRPr="001E614E" w:rsidRDefault="001E614E" w:rsidP="001E614E">
            <w:pPr>
              <w:jc w:val="center"/>
              <w:rPr>
                <w:rFonts w:ascii="Times New Roman" w:hAnsi="Times New Roman" w:cs="Times New Roman"/>
                <w:b w:val="0"/>
                <w:color w:val="000000" w:themeColor="text1"/>
                <w:sz w:val="24"/>
                <w:szCs w:val="24"/>
              </w:rPr>
            </w:pPr>
            <w:r w:rsidRPr="001E614E">
              <w:rPr>
                <w:rFonts w:ascii="Times New Roman" w:hAnsi="Times New Roman" w:cs="Times New Roman"/>
                <w:b w:val="0"/>
                <w:color w:val="000000" w:themeColor="text1"/>
                <w:sz w:val="24"/>
                <w:szCs w:val="24"/>
              </w:rPr>
              <w:t>Republican Gov</w:t>
            </w:r>
          </w:p>
        </w:tc>
        <w:tc>
          <w:tcPr>
            <w:tcW w:w="981" w:type="pct"/>
            <w:tcBorders>
              <w:top w:val="nil"/>
              <w:bottom w:val="nil"/>
            </w:tcBorders>
          </w:tcPr>
          <w:p w:rsidR="001E614E" w:rsidRPr="001E614E" w:rsidRDefault="001E614E" w:rsidP="001E614E">
            <w:pPr>
              <w:jc w:val="center"/>
              <w:rPr>
                <w:rFonts w:ascii="Times New Roman" w:hAnsi="Times New Roman" w:cs="Times New Roman"/>
                <w:b w:val="0"/>
                <w:color w:val="000000" w:themeColor="text1"/>
                <w:sz w:val="24"/>
                <w:szCs w:val="24"/>
              </w:rPr>
            </w:pPr>
            <w:r w:rsidRPr="001E614E">
              <w:rPr>
                <w:rFonts w:ascii="Times New Roman" w:hAnsi="Times New Roman" w:cs="Times New Roman"/>
                <w:b w:val="0"/>
                <w:color w:val="000000" w:themeColor="text1"/>
                <w:sz w:val="24"/>
                <w:szCs w:val="24"/>
              </w:rPr>
              <w:t>Republican Gov</w:t>
            </w:r>
          </w:p>
        </w:tc>
        <w:tc>
          <w:tcPr>
            <w:tcW w:w="931" w:type="pct"/>
            <w:tcBorders>
              <w:top w:val="nil"/>
              <w:bottom w:val="nil"/>
            </w:tcBorders>
          </w:tcPr>
          <w:p w:rsidR="001E614E" w:rsidRPr="001E614E" w:rsidRDefault="001E614E" w:rsidP="001E614E">
            <w:pPr>
              <w:jc w:val="center"/>
              <w:rPr>
                <w:rFonts w:ascii="Times New Roman" w:hAnsi="Times New Roman" w:cs="Times New Roman"/>
                <w:b w:val="0"/>
                <w:color w:val="000000" w:themeColor="text1"/>
                <w:sz w:val="24"/>
                <w:szCs w:val="24"/>
              </w:rPr>
            </w:pPr>
            <w:r w:rsidRPr="001E614E">
              <w:rPr>
                <w:rFonts w:ascii="Times New Roman" w:hAnsi="Times New Roman" w:cs="Times New Roman"/>
                <w:b w:val="0"/>
                <w:color w:val="000000" w:themeColor="text1"/>
                <w:sz w:val="24"/>
                <w:szCs w:val="24"/>
              </w:rPr>
              <w:t>Democratic Gov</w:t>
            </w:r>
          </w:p>
        </w:tc>
        <w:tc>
          <w:tcPr>
            <w:tcW w:w="932" w:type="pct"/>
            <w:tcBorders>
              <w:top w:val="nil"/>
              <w:bottom w:val="nil"/>
            </w:tcBorders>
          </w:tcPr>
          <w:p w:rsidR="001E614E" w:rsidRPr="001E614E" w:rsidRDefault="001E614E" w:rsidP="001E614E">
            <w:pPr>
              <w:jc w:val="center"/>
              <w:rPr>
                <w:rFonts w:ascii="Times New Roman" w:hAnsi="Times New Roman" w:cs="Times New Roman"/>
                <w:b w:val="0"/>
                <w:color w:val="000000" w:themeColor="text1"/>
                <w:sz w:val="24"/>
                <w:szCs w:val="24"/>
              </w:rPr>
            </w:pPr>
            <w:r w:rsidRPr="001E614E">
              <w:rPr>
                <w:rFonts w:ascii="Times New Roman" w:hAnsi="Times New Roman" w:cs="Times New Roman"/>
                <w:b w:val="0"/>
                <w:color w:val="000000" w:themeColor="text1"/>
                <w:sz w:val="24"/>
                <w:szCs w:val="24"/>
              </w:rPr>
              <w:t>Democratic Gov</w:t>
            </w:r>
          </w:p>
        </w:tc>
      </w:tr>
      <w:tr w:rsidR="001E614E" w:rsidRPr="001E614E" w:rsidTr="001E614E">
        <w:tc>
          <w:tcPr>
            <w:tcW w:w="1083" w:type="pct"/>
            <w:tcBorders>
              <w:top w:val="nil"/>
              <w:left w:val="nil"/>
              <w:bottom w:val="single" w:sz="4" w:space="0" w:color="auto"/>
              <w:right w:val="nil"/>
            </w:tcBorders>
            <w:noWrap/>
            <w:hideMark/>
          </w:tcPr>
          <w:p w:rsidR="001E614E" w:rsidRPr="001E614E" w:rsidRDefault="001E614E" w:rsidP="001E614E">
            <w:pPr>
              <w:rPr>
                <w:rFonts w:ascii="Times New Roman" w:hAnsi="Times New Roman" w:cs="Times New Roman"/>
                <w:color w:val="000000" w:themeColor="text1"/>
                <w:sz w:val="24"/>
                <w:szCs w:val="24"/>
              </w:rPr>
            </w:pPr>
            <w:r w:rsidRPr="001E614E">
              <w:rPr>
                <w:rFonts w:ascii="Times New Roman" w:hAnsi="Times New Roman" w:cs="Times New Roman"/>
                <w:color w:val="000000" w:themeColor="text1"/>
                <w:sz w:val="24"/>
                <w:szCs w:val="24"/>
              </w:rPr>
              <w:t>Variable</w:t>
            </w:r>
          </w:p>
        </w:tc>
        <w:tc>
          <w:tcPr>
            <w:tcW w:w="1073" w:type="pct"/>
            <w:tcBorders>
              <w:top w:val="nil"/>
              <w:left w:val="nil"/>
              <w:bottom w:val="single" w:sz="4" w:space="0" w:color="auto"/>
              <w:right w:val="nil"/>
            </w:tcBorders>
            <w:hideMark/>
          </w:tcPr>
          <w:p w:rsidR="001E614E" w:rsidRPr="001E614E" w:rsidRDefault="001E614E" w:rsidP="001E614E">
            <w:pPr>
              <w:jc w:val="center"/>
              <w:rPr>
                <w:rFonts w:ascii="Times New Roman" w:hAnsi="Times New Roman" w:cs="Times New Roman"/>
                <w:color w:val="000000" w:themeColor="text1"/>
                <w:sz w:val="24"/>
                <w:szCs w:val="24"/>
              </w:rPr>
            </w:pPr>
            <w:r w:rsidRPr="001E614E">
              <w:rPr>
                <w:rFonts w:ascii="Times New Roman" w:hAnsi="Times New Roman" w:cs="Times New Roman"/>
                <w:color w:val="000000" w:themeColor="text1"/>
                <w:sz w:val="24"/>
                <w:szCs w:val="24"/>
              </w:rPr>
              <w:t>B (SE)</w:t>
            </w:r>
          </w:p>
        </w:tc>
        <w:tc>
          <w:tcPr>
            <w:tcW w:w="981" w:type="pct"/>
            <w:tcBorders>
              <w:top w:val="nil"/>
              <w:left w:val="nil"/>
              <w:bottom w:val="single" w:sz="4" w:space="0" w:color="auto"/>
              <w:right w:val="nil"/>
            </w:tcBorders>
          </w:tcPr>
          <w:p w:rsidR="001E614E" w:rsidRPr="001E614E" w:rsidRDefault="001E614E" w:rsidP="001E614E">
            <w:pPr>
              <w:jc w:val="center"/>
              <w:rPr>
                <w:rFonts w:ascii="Times New Roman" w:hAnsi="Times New Roman" w:cs="Times New Roman"/>
                <w:color w:val="000000" w:themeColor="text1"/>
                <w:sz w:val="24"/>
                <w:szCs w:val="24"/>
              </w:rPr>
            </w:pPr>
            <w:r w:rsidRPr="001E614E">
              <w:rPr>
                <w:rFonts w:ascii="Times New Roman" w:hAnsi="Times New Roman" w:cs="Times New Roman"/>
                <w:color w:val="000000" w:themeColor="text1"/>
                <w:sz w:val="24"/>
                <w:szCs w:val="24"/>
              </w:rPr>
              <w:t>B (SE)</w:t>
            </w:r>
          </w:p>
        </w:tc>
        <w:tc>
          <w:tcPr>
            <w:tcW w:w="931" w:type="pct"/>
            <w:tcBorders>
              <w:top w:val="nil"/>
              <w:left w:val="nil"/>
              <w:bottom w:val="single" w:sz="4" w:space="0" w:color="auto"/>
              <w:right w:val="nil"/>
            </w:tcBorders>
          </w:tcPr>
          <w:p w:rsidR="001E614E" w:rsidRPr="001E614E" w:rsidRDefault="001E614E" w:rsidP="001E614E">
            <w:pPr>
              <w:jc w:val="center"/>
              <w:rPr>
                <w:rFonts w:ascii="Times New Roman" w:hAnsi="Times New Roman" w:cs="Times New Roman"/>
                <w:color w:val="000000" w:themeColor="text1"/>
                <w:sz w:val="24"/>
                <w:szCs w:val="24"/>
              </w:rPr>
            </w:pPr>
            <w:r w:rsidRPr="001E614E">
              <w:rPr>
                <w:rFonts w:ascii="Times New Roman" w:hAnsi="Times New Roman" w:cs="Times New Roman"/>
                <w:color w:val="000000" w:themeColor="text1"/>
                <w:sz w:val="24"/>
                <w:szCs w:val="24"/>
              </w:rPr>
              <w:t>B (SE)</w:t>
            </w:r>
          </w:p>
        </w:tc>
        <w:tc>
          <w:tcPr>
            <w:tcW w:w="932" w:type="pct"/>
            <w:tcBorders>
              <w:top w:val="nil"/>
              <w:left w:val="nil"/>
              <w:bottom w:val="single" w:sz="4" w:space="0" w:color="auto"/>
              <w:right w:val="nil"/>
            </w:tcBorders>
          </w:tcPr>
          <w:p w:rsidR="001E614E" w:rsidRPr="001E614E" w:rsidRDefault="001E614E" w:rsidP="001E614E">
            <w:pPr>
              <w:jc w:val="center"/>
              <w:rPr>
                <w:rFonts w:ascii="Times New Roman" w:hAnsi="Times New Roman" w:cs="Times New Roman"/>
                <w:color w:val="000000" w:themeColor="text1"/>
                <w:sz w:val="24"/>
                <w:szCs w:val="24"/>
              </w:rPr>
            </w:pPr>
            <w:r w:rsidRPr="001E614E">
              <w:rPr>
                <w:rFonts w:ascii="Times New Roman" w:hAnsi="Times New Roman" w:cs="Times New Roman"/>
                <w:color w:val="000000" w:themeColor="text1"/>
                <w:sz w:val="24"/>
                <w:szCs w:val="24"/>
              </w:rPr>
              <w:t>B (SE)</w:t>
            </w:r>
          </w:p>
        </w:tc>
      </w:tr>
      <w:tr w:rsidR="001E614E" w:rsidRPr="001E614E" w:rsidTr="001E614E">
        <w:tc>
          <w:tcPr>
            <w:tcW w:w="1083" w:type="pct"/>
            <w:tcBorders>
              <w:top w:val="single" w:sz="4" w:space="0" w:color="auto"/>
              <w:left w:val="nil"/>
              <w:bottom w:val="nil"/>
              <w:right w:val="nil"/>
            </w:tcBorders>
            <w:noWrap/>
            <w:hideMark/>
          </w:tcPr>
          <w:p w:rsidR="001E614E" w:rsidRPr="001E614E" w:rsidRDefault="001E614E" w:rsidP="001E614E">
            <w:pPr>
              <w:rPr>
                <w:rFonts w:ascii="Times New Roman" w:hAnsi="Times New Roman" w:cs="Times New Roman"/>
                <w:color w:val="auto"/>
                <w:sz w:val="24"/>
                <w:szCs w:val="24"/>
              </w:rPr>
            </w:pPr>
            <w:r w:rsidRPr="001E614E">
              <w:rPr>
                <w:rFonts w:ascii="Times New Roman" w:hAnsi="Times New Roman" w:cs="Times New Roman"/>
                <w:color w:val="auto"/>
                <w:sz w:val="24"/>
                <w:szCs w:val="24"/>
              </w:rPr>
              <w:t>(Constant)</w:t>
            </w:r>
          </w:p>
        </w:tc>
        <w:tc>
          <w:tcPr>
            <w:tcW w:w="1073" w:type="pct"/>
            <w:tcBorders>
              <w:top w:val="single" w:sz="4" w:space="0" w:color="auto"/>
              <w:left w:val="nil"/>
              <w:bottom w:val="nil"/>
              <w:right w:val="nil"/>
            </w:tcBorders>
            <w:hideMark/>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-.781 (.485)</w:t>
            </w:r>
          </w:p>
        </w:tc>
        <w:tc>
          <w:tcPr>
            <w:tcW w:w="981" w:type="pct"/>
            <w:tcBorders>
              <w:top w:val="single" w:sz="4" w:space="0" w:color="auto"/>
              <w:left w:val="nil"/>
              <w:bottom w:val="nil"/>
              <w:right w:val="nil"/>
            </w:tcBorders>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-.791 (.482)</w:t>
            </w:r>
          </w:p>
        </w:tc>
        <w:tc>
          <w:tcPr>
            <w:tcW w:w="931" w:type="pct"/>
            <w:tcBorders>
              <w:top w:val="single" w:sz="4" w:space="0" w:color="auto"/>
              <w:left w:val="nil"/>
              <w:bottom w:val="nil"/>
              <w:right w:val="nil"/>
            </w:tcBorders>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-.196 (.439)</w:t>
            </w:r>
          </w:p>
        </w:tc>
        <w:tc>
          <w:tcPr>
            <w:tcW w:w="932" w:type="pct"/>
            <w:tcBorders>
              <w:top w:val="single" w:sz="4" w:space="0" w:color="auto"/>
              <w:left w:val="nil"/>
              <w:bottom w:val="nil"/>
              <w:right w:val="nil"/>
            </w:tcBorders>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-.248 (.439)</w:t>
            </w:r>
          </w:p>
        </w:tc>
      </w:tr>
      <w:tr w:rsidR="001E614E" w:rsidRPr="001E614E" w:rsidTr="001E614E">
        <w:tc>
          <w:tcPr>
            <w:tcW w:w="1083" w:type="pct"/>
            <w:tcBorders>
              <w:top w:val="nil"/>
              <w:left w:val="nil"/>
              <w:bottom w:val="nil"/>
              <w:right w:val="nil"/>
            </w:tcBorders>
            <w:noWrap/>
            <w:hideMark/>
          </w:tcPr>
          <w:p w:rsidR="001E614E" w:rsidRPr="001E614E" w:rsidRDefault="001E614E" w:rsidP="001E614E">
            <w:pPr>
              <w:rPr>
                <w:rFonts w:ascii="Times New Roman" w:hAnsi="Times New Roman" w:cs="Times New Roman"/>
                <w:color w:val="auto"/>
                <w:sz w:val="24"/>
                <w:szCs w:val="24"/>
              </w:rPr>
            </w:pPr>
            <w:r w:rsidRPr="001E614E">
              <w:rPr>
                <w:rFonts w:ascii="Times New Roman" w:hAnsi="Times New Roman" w:cs="Times New Roman"/>
                <w:color w:val="auto"/>
                <w:sz w:val="24"/>
                <w:szCs w:val="24"/>
              </w:rPr>
              <w:t>Female</w:t>
            </w:r>
          </w:p>
        </w:tc>
        <w:tc>
          <w:tcPr>
            <w:tcW w:w="1073" w:type="pct"/>
            <w:tcBorders>
              <w:top w:val="nil"/>
              <w:left w:val="nil"/>
              <w:bottom w:val="nil"/>
              <w:right w:val="nil"/>
            </w:tcBorders>
            <w:hideMark/>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.106 (.176)</w:t>
            </w:r>
          </w:p>
        </w:tc>
        <w:tc>
          <w:tcPr>
            <w:tcW w:w="981" w:type="pct"/>
            <w:tcBorders>
              <w:top w:val="nil"/>
              <w:left w:val="nil"/>
              <w:bottom w:val="nil"/>
              <w:right w:val="nil"/>
            </w:tcBorders>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.107 (.175)</w:t>
            </w:r>
          </w:p>
        </w:tc>
        <w:tc>
          <w:tcPr>
            <w:tcW w:w="931" w:type="pct"/>
            <w:tcBorders>
              <w:top w:val="nil"/>
              <w:left w:val="nil"/>
              <w:bottom w:val="nil"/>
              <w:right w:val="nil"/>
            </w:tcBorders>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.009 (.163)</w:t>
            </w:r>
          </w:p>
        </w:tc>
        <w:tc>
          <w:tcPr>
            <w:tcW w:w="932" w:type="pct"/>
            <w:tcBorders>
              <w:top w:val="nil"/>
              <w:left w:val="nil"/>
              <w:bottom w:val="nil"/>
              <w:right w:val="nil"/>
            </w:tcBorders>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.017 (.163)</w:t>
            </w:r>
          </w:p>
        </w:tc>
      </w:tr>
      <w:tr w:rsidR="001E614E" w:rsidRPr="001E614E" w:rsidTr="001E614E">
        <w:tc>
          <w:tcPr>
            <w:tcW w:w="1083" w:type="pct"/>
            <w:tcBorders>
              <w:top w:val="nil"/>
              <w:left w:val="nil"/>
              <w:bottom w:val="nil"/>
              <w:right w:val="nil"/>
            </w:tcBorders>
            <w:noWrap/>
            <w:hideMark/>
          </w:tcPr>
          <w:p w:rsidR="001E614E" w:rsidRPr="001E614E" w:rsidRDefault="001E614E" w:rsidP="001E614E">
            <w:pPr>
              <w:rPr>
                <w:rFonts w:ascii="Times New Roman" w:hAnsi="Times New Roman" w:cs="Times New Roman"/>
                <w:color w:val="auto"/>
                <w:sz w:val="24"/>
                <w:szCs w:val="24"/>
              </w:rPr>
            </w:pPr>
            <w:r w:rsidRPr="001E614E">
              <w:rPr>
                <w:rFonts w:ascii="Times New Roman" w:hAnsi="Times New Roman" w:cs="Times New Roman"/>
                <w:color w:val="auto"/>
                <w:sz w:val="24"/>
                <w:szCs w:val="24"/>
              </w:rPr>
              <w:t>Age</w:t>
            </w:r>
          </w:p>
        </w:tc>
        <w:tc>
          <w:tcPr>
            <w:tcW w:w="1073" w:type="pct"/>
            <w:tcBorders>
              <w:top w:val="nil"/>
              <w:left w:val="nil"/>
              <w:bottom w:val="nil"/>
              <w:right w:val="nil"/>
            </w:tcBorders>
            <w:hideMark/>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-.054 (.052)</w:t>
            </w:r>
          </w:p>
        </w:tc>
        <w:tc>
          <w:tcPr>
            <w:tcW w:w="981" w:type="pct"/>
            <w:tcBorders>
              <w:top w:val="nil"/>
              <w:left w:val="nil"/>
              <w:bottom w:val="nil"/>
              <w:right w:val="nil"/>
            </w:tcBorders>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-.053 (.051)</w:t>
            </w:r>
          </w:p>
        </w:tc>
        <w:tc>
          <w:tcPr>
            <w:tcW w:w="931" w:type="pct"/>
            <w:tcBorders>
              <w:top w:val="nil"/>
              <w:left w:val="nil"/>
              <w:bottom w:val="nil"/>
              <w:right w:val="nil"/>
            </w:tcBorders>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-.034 (.047)</w:t>
            </w:r>
          </w:p>
        </w:tc>
        <w:tc>
          <w:tcPr>
            <w:tcW w:w="932" w:type="pct"/>
            <w:tcBorders>
              <w:top w:val="nil"/>
              <w:left w:val="nil"/>
              <w:bottom w:val="nil"/>
              <w:right w:val="nil"/>
            </w:tcBorders>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-.030 (.047)</w:t>
            </w:r>
          </w:p>
        </w:tc>
      </w:tr>
      <w:tr w:rsidR="001E614E" w:rsidRPr="001E614E" w:rsidTr="001E614E">
        <w:tc>
          <w:tcPr>
            <w:tcW w:w="1083" w:type="pct"/>
            <w:tcBorders>
              <w:top w:val="nil"/>
              <w:left w:val="nil"/>
              <w:bottom w:val="nil"/>
              <w:right w:val="nil"/>
            </w:tcBorders>
            <w:noWrap/>
            <w:hideMark/>
          </w:tcPr>
          <w:p w:rsidR="001E614E" w:rsidRPr="001E614E" w:rsidRDefault="001E614E" w:rsidP="001E614E">
            <w:pPr>
              <w:rPr>
                <w:rFonts w:ascii="Times New Roman" w:hAnsi="Times New Roman" w:cs="Times New Roman"/>
                <w:color w:val="auto"/>
                <w:sz w:val="24"/>
                <w:szCs w:val="24"/>
              </w:rPr>
            </w:pPr>
            <w:r w:rsidRPr="001E614E">
              <w:rPr>
                <w:rFonts w:ascii="Times New Roman" w:hAnsi="Times New Roman" w:cs="Times New Roman"/>
                <w:color w:val="auto"/>
                <w:sz w:val="24"/>
                <w:szCs w:val="24"/>
              </w:rPr>
              <w:t>Education</w:t>
            </w:r>
          </w:p>
        </w:tc>
        <w:tc>
          <w:tcPr>
            <w:tcW w:w="1073" w:type="pct"/>
            <w:tcBorders>
              <w:top w:val="nil"/>
              <w:left w:val="nil"/>
              <w:bottom w:val="nil"/>
              <w:right w:val="nil"/>
            </w:tcBorders>
            <w:hideMark/>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.105 (.067)</w:t>
            </w:r>
          </w:p>
        </w:tc>
        <w:tc>
          <w:tcPr>
            <w:tcW w:w="981" w:type="pct"/>
            <w:tcBorders>
              <w:top w:val="nil"/>
              <w:left w:val="nil"/>
              <w:bottom w:val="nil"/>
              <w:right w:val="nil"/>
            </w:tcBorders>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.099 (.067)</w:t>
            </w:r>
          </w:p>
        </w:tc>
        <w:tc>
          <w:tcPr>
            <w:tcW w:w="931" w:type="pct"/>
            <w:tcBorders>
              <w:top w:val="nil"/>
              <w:left w:val="nil"/>
              <w:bottom w:val="nil"/>
              <w:right w:val="nil"/>
            </w:tcBorders>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.011 (.062)</w:t>
            </w:r>
          </w:p>
        </w:tc>
        <w:tc>
          <w:tcPr>
            <w:tcW w:w="932" w:type="pct"/>
            <w:tcBorders>
              <w:top w:val="nil"/>
              <w:left w:val="nil"/>
              <w:bottom w:val="nil"/>
              <w:right w:val="nil"/>
            </w:tcBorders>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.013 (.062)</w:t>
            </w:r>
          </w:p>
        </w:tc>
      </w:tr>
      <w:tr w:rsidR="001E614E" w:rsidRPr="001E614E" w:rsidTr="001E614E">
        <w:tc>
          <w:tcPr>
            <w:tcW w:w="1083" w:type="pct"/>
            <w:tcBorders>
              <w:top w:val="nil"/>
              <w:left w:val="nil"/>
              <w:bottom w:val="nil"/>
              <w:right w:val="nil"/>
            </w:tcBorders>
            <w:noWrap/>
            <w:hideMark/>
          </w:tcPr>
          <w:p w:rsidR="001E614E" w:rsidRPr="001E614E" w:rsidRDefault="001E614E" w:rsidP="001E614E">
            <w:pPr>
              <w:rPr>
                <w:rFonts w:ascii="Times New Roman" w:hAnsi="Times New Roman" w:cs="Times New Roman"/>
                <w:color w:val="auto"/>
                <w:sz w:val="24"/>
                <w:szCs w:val="24"/>
              </w:rPr>
            </w:pPr>
            <w:r w:rsidRPr="001E614E">
              <w:rPr>
                <w:rFonts w:ascii="Times New Roman" w:hAnsi="Times New Roman" w:cs="Times New Roman"/>
                <w:color w:val="auto"/>
                <w:sz w:val="24"/>
                <w:szCs w:val="24"/>
              </w:rPr>
              <w:t>Pol. Know.</w:t>
            </w:r>
          </w:p>
        </w:tc>
        <w:tc>
          <w:tcPr>
            <w:tcW w:w="1073" w:type="pct"/>
            <w:tcBorders>
              <w:top w:val="nil"/>
              <w:left w:val="nil"/>
              <w:bottom w:val="nil"/>
              <w:right w:val="nil"/>
            </w:tcBorders>
            <w:hideMark/>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.111 (.055)*</w:t>
            </w:r>
          </w:p>
        </w:tc>
        <w:tc>
          <w:tcPr>
            <w:tcW w:w="981" w:type="pct"/>
            <w:tcBorders>
              <w:top w:val="nil"/>
              <w:left w:val="nil"/>
              <w:bottom w:val="nil"/>
              <w:right w:val="nil"/>
            </w:tcBorders>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.109 (.055)*</w:t>
            </w:r>
          </w:p>
        </w:tc>
        <w:tc>
          <w:tcPr>
            <w:tcW w:w="931" w:type="pct"/>
            <w:tcBorders>
              <w:top w:val="nil"/>
              <w:left w:val="nil"/>
              <w:bottom w:val="nil"/>
              <w:right w:val="nil"/>
            </w:tcBorders>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.019 (.052)</w:t>
            </w:r>
          </w:p>
        </w:tc>
        <w:tc>
          <w:tcPr>
            <w:tcW w:w="932" w:type="pct"/>
            <w:tcBorders>
              <w:top w:val="nil"/>
              <w:left w:val="nil"/>
              <w:bottom w:val="nil"/>
              <w:right w:val="nil"/>
            </w:tcBorders>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.009 (.052)</w:t>
            </w:r>
          </w:p>
        </w:tc>
      </w:tr>
      <w:tr w:rsidR="001E614E" w:rsidRPr="001E614E" w:rsidTr="001E614E">
        <w:tc>
          <w:tcPr>
            <w:tcW w:w="1083" w:type="pct"/>
            <w:tcBorders>
              <w:top w:val="nil"/>
              <w:left w:val="nil"/>
              <w:bottom w:val="nil"/>
              <w:right w:val="nil"/>
            </w:tcBorders>
            <w:noWrap/>
            <w:hideMark/>
          </w:tcPr>
          <w:p w:rsidR="001E614E" w:rsidRPr="001E614E" w:rsidRDefault="001E614E" w:rsidP="001E614E">
            <w:pPr>
              <w:rPr>
                <w:rFonts w:ascii="Times New Roman" w:hAnsi="Times New Roman" w:cs="Times New Roman"/>
                <w:color w:val="auto"/>
                <w:sz w:val="24"/>
                <w:szCs w:val="24"/>
              </w:rPr>
            </w:pPr>
            <w:r w:rsidRPr="001E614E">
              <w:rPr>
                <w:rFonts w:ascii="Times New Roman" w:hAnsi="Times New Roman" w:cs="Times New Roman"/>
                <w:color w:val="auto"/>
                <w:sz w:val="24"/>
                <w:szCs w:val="24"/>
              </w:rPr>
              <w:t>White</w:t>
            </w:r>
          </w:p>
        </w:tc>
        <w:tc>
          <w:tcPr>
            <w:tcW w:w="1073" w:type="pct"/>
            <w:tcBorders>
              <w:top w:val="nil"/>
              <w:left w:val="nil"/>
              <w:bottom w:val="nil"/>
              <w:right w:val="nil"/>
            </w:tcBorders>
            <w:hideMark/>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-.079 (.227)</w:t>
            </w:r>
          </w:p>
        </w:tc>
        <w:tc>
          <w:tcPr>
            <w:tcW w:w="981" w:type="pct"/>
            <w:tcBorders>
              <w:top w:val="nil"/>
              <w:left w:val="nil"/>
              <w:bottom w:val="nil"/>
              <w:right w:val="nil"/>
            </w:tcBorders>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-.126 (.229)</w:t>
            </w:r>
          </w:p>
        </w:tc>
        <w:tc>
          <w:tcPr>
            <w:tcW w:w="931" w:type="pct"/>
            <w:tcBorders>
              <w:top w:val="nil"/>
              <w:left w:val="nil"/>
              <w:bottom w:val="nil"/>
              <w:right w:val="nil"/>
            </w:tcBorders>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.188 (.219)</w:t>
            </w:r>
          </w:p>
        </w:tc>
        <w:tc>
          <w:tcPr>
            <w:tcW w:w="932" w:type="pct"/>
            <w:tcBorders>
              <w:top w:val="nil"/>
              <w:left w:val="nil"/>
              <w:bottom w:val="nil"/>
              <w:right w:val="nil"/>
            </w:tcBorders>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.177 (.222)</w:t>
            </w:r>
          </w:p>
        </w:tc>
      </w:tr>
      <w:tr w:rsidR="001E614E" w:rsidRPr="001E614E" w:rsidTr="001E614E">
        <w:tc>
          <w:tcPr>
            <w:tcW w:w="1083" w:type="pct"/>
            <w:tcBorders>
              <w:top w:val="nil"/>
              <w:left w:val="nil"/>
              <w:bottom w:val="nil"/>
              <w:right w:val="nil"/>
            </w:tcBorders>
            <w:noWrap/>
            <w:hideMark/>
          </w:tcPr>
          <w:p w:rsidR="001E614E" w:rsidRPr="001E614E" w:rsidRDefault="001E614E" w:rsidP="001E614E">
            <w:pPr>
              <w:rPr>
                <w:rFonts w:ascii="Times New Roman" w:hAnsi="Times New Roman" w:cs="Times New Roman"/>
                <w:color w:val="auto"/>
                <w:sz w:val="24"/>
                <w:szCs w:val="24"/>
              </w:rPr>
            </w:pPr>
            <w:r w:rsidRPr="001E614E">
              <w:rPr>
                <w:rFonts w:ascii="Times New Roman" w:hAnsi="Times New Roman" w:cs="Times New Roman"/>
                <w:color w:val="auto"/>
                <w:sz w:val="24"/>
                <w:szCs w:val="24"/>
              </w:rPr>
              <w:t>Income</w:t>
            </w:r>
          </w:p>
        </w:tc>
        <w:tc>
          <w:tcPr>
            <w:tcW w:w="1073" w:type="pct"/>
            <w:tcBorders>
              <w:top w:val="nil"/>
              <w:left w:val="nil"/>
              <w:bottom w:val="nil"/>
              <w:right w:val="nil"/>
            </w:tcBorders>
            <w:hideMark/>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.063 (.068)</w:t>
            </w:r>
          </w:p>
        </w:tc>
        <w:tc>
          <w:tcPr>
            <w:tcW w:w="981" w:type="pct"/>
            <w:tcBorders>
              <w:top w:val="nil"/>
              <w:left w:val="nil"/>
              <w:bottom w:val="nil"/>
              <w:right w:val="nil"/>
            </w:tcBorders>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.072 (.067)</w:t>
            </w:r>
          </w:p>
        </w:tc>
        <w:tc>
          <w:tcPr>
            <w:tcW w:w="931" w:type="pct"/>
            <w:tcBorders>
              <w:top w:val="nil"/>
              <w:left w:val="nil"/>
              <w:bottom w:val="nil"/>
              <w:right w:val="nil"/>
            </w:tcBorders>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.036 (.063)</w:t>
            </w:r>
          </w:p>
        </w:tc>
        <w:tc>
          <w:tcPr>
            <w:tcW w:w="932" w:type="pct"/>
            <w:tcBorders>
              <w:top w:val="nil"/>
              <w:left w:val="nil"/>
              <w:bottom w:val="nil"/>
              <w:right w:val="nil"/>
            </w:tcBorders>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.040 (.063)</w:t>
            </w:r>
          </w:p>
        </w:tc>
      </w:tr>
      <w:tr w:rsidR="001E614E" w:rsidRPr="001E614E" w:rsidTr="001E614E">
        <w:tc>
          <w:tcPr>
            <w:tcW w:w="1083" w:type="pct"/>
            <w:tcBorders>
              <w:top w:val="nil"/>
              <w:left w:val="nil"/>
              <w:bottom w:val="nil"/>
              <w:right w:val="nil"/>
            </w:tcBorders>
            <w:noWrap/>
            <w:hideMark/>
          </w:tcPr>
          <w:p w:rsidR="001E614E" w:rsidRPr="001E614E" w:rsidRDefault="001E614E" w:rsidP="001E614E">
            <w:pPr>
              <w:rPr>
                <w:rFonts w:ascii="Times New Roman" w:hAnsi="Times New Roman" w:cs="Times New Roman"/>
                <w:color w:val="auto"/>
                <w:sz w:val="24"/>
                <w:szCs w:val="24"/>
              </w:rPr>
            </w:pPr>
            <w:r w:rsidRPr="001E614E">
              <w:rPr>
                <w:rFonts w:ascii="Times New Roman" w:hAnsi="Times New Roman" w:cs="Times New Roman"/>
                <w:color w:val="auto"/>
                <w:sz w:val="24"/>
                <w:szCs w:val="24"/>
              </w:rPr>
              <w:t>Income Missing</w:t>
            </w:r>
          </w:p>
        </w:tc>
        <w:tc>
          <w:tcPr>
            <w:tcW w:w="1073" w:type="pct"/>
            <w:tcBorders>
              <w:top w:val="nil"/>
              <w:left w:val="nil"/>
              <w:bottom w:val="nil"/>
              <w:right w:val="nil"/>
            </w:tcBorders>
            <w:hideMark/>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.327 (.347)</w:t>
            </w:r>
          </w:p>
        </w:tc>
        <w:tc>
          <w:tcPr>
            <w:tcW w:w="981" w:type="pct"/>
            <w:tcBorders>
              <w:top w:val="nil"/>
              <w:left w:val="nil"/>
              <w:bottom w:val="nil"/>
              <w:right w:val="nil"/>
            </w:tcBorders>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.327 (.344)</w:t>
            </w:r>
          </w:p>
        </w:tc>
        <w:tc>
          <w:tcPr>
            <w:tcW w:w="931" w:type="pct"/>
            <w:tcBorders>
              <w:top w:val="nil"/>
              <w:left w:val="nil"/>
              <w:bottom w:val="nil"/>
              <w:right w:val="nil"/>
            </w:tcBorders>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.105 (.325)</w:t>
            </w:r>
          </w:p>
        </w:tc>
        <w:tc>
          <w:tcPr>
            <w:tcW w:w="932" w:type="pct"/>
            <w:tcBorders>
              <w:top w:val="nil"/>
              <w:left w:val="nil"/>
              <w:bottom w:val="nil"/>
              <w:right w:val="nil"/>
            </w:tcBorders>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.117 (.326)</w:t>
            </w:r>
          </w:p>
        </w:tc>
      </w:tr>
      <w:tr w:rsidR="001E614E" w:rsidRPr="001E614E" w:rsidTr="001E614E">
        <w:tc>
          <w:tcPr>
            <w:tcW w:w="1083" w:type="pct"/>
            <w:tcBorders>
              <w:top w:val="nil"/>
              <w:left w:val="nil"/>
              <w:bottom w:val="nil"/>
              <w:right w:val="nil"/>
            </w:tcBorders>
            <w:noWrap/>
            <w:hideMark/>
          </w:tcPr>
          <w:p w:rsidR="001E614E" w:rsidRPr="001E614E" w:rsidRDefault="001E614E" w:rsidP="001E614E">
            <w:pPr>
              <w:rPr>
                <w:rFonts w:ascii="Times New Roman" w:hAnsi="Times New Roman" w:cs="Times New Roman"/>
                <w:color w:val="auto"/>
                <w:sz w:val="24"/>
                <w:szCs w:val="24"/>
              </w:rPr>
            </w:pPr>
            <w:r w:rsidRPr="001E614E">
              <w:rPr>
                <w:rFonts w:ascii="Times New Roman" w:hAnsi="Times New Roman" w:cs="Times New Roman"/>
                <w:color w:val="auto"/>
                <w:sz w:val="24"/>
                <w:szCs w:val="24"/>
              </w:rPr>
              <w:t>Christian</w:t>
            </w:r>
          </w:p>
        </w:tc>
        <w:tc>
          <w:tcPr>
            <w:tcW w:w="1073" w:type="pct"/>
            <w:tcBorders>
              <w:top w:val="nil"/>
              <w:left w:val="nil"/>
              <w:bottom w:val="nil"/>
              <w:right w:val="nil"/>
            </w:tcBorders>
            <w:hideMark/>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-.447 (.221)*</w:t>
            </w:r>
          </w:p>
        </w:tc>
        <w:tc>
          <w:tcPr>
            <w:tcW w:w="981" w:type="pct"/>
            <w:tcBorders>
              <w:top w:val="nil"/>
              <w:left w:val="nil"/>
              <w:bottom w:val="nil"/>
              <w:right w:val="nil"/>
            </w:tcBorders>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-.447 (.220)*</w:t>
            </w:r>
          </w:p>
        </w:tc>
        <w:tc>
          <w:tcPr>
            <w:tcW w:w="931" w:type="pct"/>
            <w:tcBorders>
              <w:top w:val="nil"/>
              <w:left w:val="nil"/>
              <w:bottom w:val="nil"/>
              <w:right w:val="nil"/>
            </w:tcBorders>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-.096 (.206)</w:t>
            </w:r>
          </w:p>
        </w:tc>
        <w:tc>
          <w:tcPr>
            <w:tcW w:w="932" w:type="pct"/>
            <w:tcBorders>
              <w:top w:val="nil"/>
              <w:left w:val="nil"/>
              <w:bottom w:val="nil"/>
              <w:right w:val="nil"/>
            </w:tcBorders>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-.086 (.207)</w:t>
            </w:r>
          </w:p>
        </w:tc>
      </w:tr>
      <w:tr w:rsidR="001E614E" w:rsidRPr="001E614E" w:rsidTr="001E614E">
        <w:tc>
          <w:tcPr>
            <w:tcW w:w="1083" w:type="pct"/>
            <w:tcBorders>
              <w:top w:val="nil"/>
              <w:left w:val="nil"/>
              <w:bottom w:val="nil"/>
              <w:right w:val="nil"/>
            </w:tcBorders>
            <w:noWrap/>
            <w:hideMark/>
          </w:tcPr>
          <w:p w:rsidR="001E614E" w:rsidRPr="001E614E" w:rsidRDefault="001E614E" w:rsidP="001E614E">
            <w:pPr>
              <w:rPr>
                <w:rFonts w:ascii="Times New Roman" w:hAnsi="Times New Roman" w:cs="Times New Roman"/>
                <w:color w:val="auto"/>
                <w:sz w:val="24"/>
                <w:szCs w:val="24"/>
              </w:rPr>
            </w:pPr>
            <w:proofErr w:type="spellStart"/>
            <w:r w:rsidRPr="001E614E">
              <w:rPr>
                <w:rFonts w:ascii="Times New Roman" w:hAnsi="Times New Roman" w:cs="Times New Roman"/>
                <w:color w:val="auto"/>
                <w:sz w:val="24"/>
                <w:szCs w:val="24"/>
              </w:rPr>
              <w:t>Relig</w:t>
            </w:r>
            <w:proofErr w:type="spellEnd"/>
            <w:r w:rsidRPr="001E614E">
              <w:rPr>
                <w:rFonts w:ascii="Times New Roman" w:hAnsi="Times New Roman" w:cs="Times New Roman"/>
                <w:color w:val="auto"/>
                <w:sz w:val="24"/>
                <w:szCs w:val="24"/>
              </w:rPr>
              <w:t>. Import.</w:t>
            </w:r>
          </w:p>
        </w:tc>
        <w:tc>
          <w:tcPr>
            <w:tcW w:w="1073" w:type="pct"/>
            <w:tcBorders>
              <w:top w:val="nil"/>
              <w:left w:val="nil"/>
              <w:bottom w:val="nil"/>
              <w:right w:val="nil"/>
            </w:tcBorders>
            <w:hideMark/>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.026 (.106)</w:t>
            </w:r>
          </w:p>
        </w:tc>
        <w:tc>
          <w:tcPr>
            <w:tcW w:w="981" w:type="pct"/>
            <w:tcBorders>
              <w:top w:val="nil"/>
              <w:left w:val="nil"/>
              <w:bottom w:val="nil"/>
              <w:right w:val="nil"/>
            </w:tcBorders>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.033 (.105)</w:t>
            </w:r>
          </w:p>
        </w:tc>
        <w:tc>
          <w:tcPr>
            <w:tcW w:w="931" w:type="pct"/>
            <w:tcBorders>
              <w:top w:val="nil"/>
              <w:left w:val="nil"/>
              <w:bottom w:val="nil"/>
              <w:right w:val="nil"/>
            </w:tcBorders>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.017 (.095)</w:t>
            </w:r>
          </w:p>
        </w:tc>
        <w:tc>
          <w:tcPr>
            <w:tcW w:w="932" w:type="pct"/>
            <w:tcBorders>
              <w:top w:val="nil"/>
              <w:left w:val="nil"/>
              <w:bottom w:val="nil"/>
              <w:right w:val="nil"/>
            </w:tcBorders>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.004 (.095)</w:t>
            </w:r>
          </w:p>
        </w:tc>
      </w:tr>
      <w:tr w:rsidR="001E614E" w:rsidRPr="001E614E" w:rsidTr="001E614E">
        <w:tc>
          <w:tcPr>
            <w:tcW w:w="1083" w:type="pct"/>
            <w:tcBorders>
              <w:top w:val="nil"/>
              <w:left w:val="nil"/>
              <w:bottom w:val="nil"/>
              <w:right w:val="nil"/>
            </w:tcBorders>
            <w:noWrap/>
            <w:hideMark/>
          </w:tcPr>
          <w:p w:rsidR="001E614E" w:rsidRPr="001E614E" w:rsidRDefault="001E614E" w:rsidP="001E614E">
            <w:pPr>
              <w:rPr>
                <w:rFonts w:ascii="Times New Roman" w:hAnsi="Times New Roman" w:cs="Times New Roman"/>
                <w:color w:val="auto"/>
                <w:sz w:val="24"/>
                <w:szCs w:val="24"/>
              </w:rPr>
            </w:pPr>
            <w:r w:rsidRPr="001E614E">
              <w:rPr>
                <w:rFonts w:ascii="Times New Roman" w:hAnsi="Times New Roman" w:cs="Times New Roman"/>
                <w:color w:val="auto"/>
                <w:sz w:val="24"/>
                <w:szCs w:val="24"/>
              </w:rPr>
              <w:t>Party ID</w:t>
            </w:r>
          </w:p>
        </w:tc>
        <w:tc>
          <w:tcPr>
            <w:tcW w:w="1073" w:type="pct"/>
            <w:tcBorders>
              <w:top w:val="nil"/>
              <w:left w:val="nil"/>
              <w:bottom w:val="nil"/>
              <w:right w:val="nil"/>
            </w:tcBorders>
            <w:hideMark/>
          </w:tcPr>
          <w:p w:rsidR="001E614E" w:rsidRPr="001E614E" w:rsidRDefault="001E614E" w:rsidP="001E614E">
            <w:pPr>
              <w:pStyle w:val="DecimalAligned"/>
              <w:tabs>
                <w:tab w:val="decimal" w:pos="0"/>
              </w:tabs>
              <w:jc w:val="center"/>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.217 (.059)***</w:t>
            </w:r>
          </w:p>
        </w:tc>
        <w:tc>
          <w:tcPr>
            <w:tcW w:w="981" w:type="pct"/>
            <w:tcBorders>
              <w:top w:val="nil"/>
              <w:left w:val="nil"/>
              <w:bottom w:val="nil"/>
              <w:right w:val="nil"/>
            </w:tcBorders>
          </w:tcPr>
          <w:p w:rsidR="001E614E" w:rsidRPr="001E614E" w:rsidRDefault="001E614E" w:rsidP="001E614E">
            <w:pPr>
              <w:pStyle w:val="DecimalAligned"/>
              <w:tabs>
                <w:tab w:val="decimal" w:pos="0"/>
              </w:tabs>
              <w:jc w:val="center"/>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.211 (.058)***</w:t>
            </w:r>
          </w:p>
        </w:tc>
        <w:tc>
          <w:tcPr>
            <w:tcW w:w="931" w:type="pct"/>
            <w:tcBorders>
              <w:top w:val="nil"/>
              <w:left w:val="nil"/>
              <w:bottom w:val="nil"/>
              <w:right w:val="nil"/>
            </w:tcBorders>
          </w:tcPr>
          <w:p w:rsidR="001E614E" w:rsidRPr="001E614E" w:rsidRDefault="001E614E" w:rsidP="001E614E">
            <w:pPr>
              <w:pStyle w:val="DecimalAligned"/>
              <w:tabs>
                <w:tab w:val="decimal" w:pos="0"/>
              </w:tabs>
              <w:jc w:val="center"/>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.177 (.056)**</w:t>
            </w:r>
          </w:p>
        </w:tc>
        <w:tc>
          <w:tcPr>
            <w:tcW w:w="932" w:type="pct"/>
            <w:tcBorders>
              <w:top w:val="nil"/>
              <w:left w:val="nil"/>
              <w:bottom w:val="nil"/>
              <w:right w:val="nil"/>
            </w:tcBorders>
          </w:tcPr>
          <w:p w:rsidR="001E614E" w:rsidRPr="001E614E" w:rsidRDefault="001E614E" w:rsidP="001E614E">
            <w:pPr>
              <w:pStyle w:val="DecimalAligned"/>
              <w:tabs>
                <w:tab w:val="decimal" w:pos="0"/>
              </w:tabs>
              <w:jc w:val="center"/>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.164 (.056)**</w:t>
            </w:r>
          </w:p>
        </w:tc>
      </w:tr>
      <w:tr w:rsidR="001E614E" w:rsidRPr="001E614E" w:rsidTr="001E614E">
        <w:tc>
          <w:tcPr>
            <w:tcW w:w="1083" w:type="pct"/>
            <w:tcBorders>
              <w:top w:val="nil"/>
              <w:left w:val="nil"/>
              <w:bottom w:val="nil"/>
              <w:right w:val="nil"/>
            </w:tcBorders>
            <w:noWrap/>
            <w:hideMark/>
          </w:tcPr>
          <w:p w:rsidR="001E614E" w:rsidRPr="001E614E" w:rsidRDefault="001E614E" w:rsidP="001E614E">
            <w:pPr>
              <w:rPr>
                <w:rFonts w:ascii="Times New Roman" w:hAnsi="Times New Roman" w:cs="Times New Roman"/>
                <w:color w:val="auto"/>
                <w:sz w:val="24"/>
                <w:szCs w:val="24"/>
              </w:rPr>
            </w:pPr>
            <w:r w:rsidRPr="001E614E">
              <w:rPr>
                <w:rFonts w:ascii="Times New Roman" w:hAnsi="Times New Roman" w:cs="Times New Roman"/>
                <w:color w:val="auto"/>
                <w:sz w:val="24"/>
                <w:szCs w:val="24"/>
              </w:rPr>
              <w:t>Ideology</w:t>
            </w:r>
          </w:p>
        </w:tc>
        <w:tc>
          <w:tcPr>
            <w:tcW w:w="1073" w:type="pct"/>
            <w:tcBorders>
              <w:top w:val="nil"/>
              <w:left w:val="nil"/>
              <w:bottom w:val="nil"/>
              <w:right w:val="nil"/>
            </w:tcBorders>
            <w:hideMark/>
          </w:tcPr>
          <w:p w:rsidR="001E614E" w:rsidRPr="001E614E" w:rsidRDefault="001E614E" w:rsidP="001E614E">
            <w:pPr>
              <w:pStyle w:val="DecimalAligned"/>
              <w:tabs>
                <w:tab w:val="decimal" w:pos="0"/>
              </w:tabs>
              <w:jc w:val="center"/>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.224 (.073)**</w:t>
            </w:r>
          </w:p>
        </w:tc>
        <w:tc>
          <w:tcPr>
            <w:tcW w:w="981" w:type="pct"/>
            <w:tcBorders>
              <w:top w:val="nil"/>
              <w:left w:val="nil"/>
              <w:bottom w:val="nil"/>
              <w:right w:val="nil"/>
            </w:tcBorders>
          </w:tcPr>
          <w:p w:rsidR="001E614E" w:rsidRPr="001E614E" w:rsidRDefault="001E614E" w:rsidP="001E614E">
            <w:pPr>
              <w:pStyle w:val="DecimalAligned"/>
              <w:tabs>
                <w:tab w:val="decimal" w:pos="0"/>
              </w:tabs>
              <w:jc w:val="center"/>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.221 (.072)**</w:t>
            </w:r>
          </w:p>
        </w:tc>
        <w:tc>
          <w:tcPr>
            <w:tcW w:w="931" w:type="pct"/>
            <w:tcBorders>
              <w:top w:val="nil"/>
              <w:left w:val="nil"/>
              <w:bottom w:val="nil"/>
              <w:right w:val="nil"/>
            </w:tcBorders>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-.035 (.066)</w:t>
            </w:r>
          </w:p>
        </w:tc>
        <w:tc>
          <w:tcPr>
            <w:tcW w:w="932" w:type="pct"/>
            <w:tcBorders>
              <w:top w:val="nil"/>
              <w:left w:val="nil"/>
              <w:bottom w:val="nil"/>
              <w:right w:val="nil"/>
            </w:tcBorders>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-.026 (.066)</w:t>
            </w:r>
          </w:p>
        </w:tc>
      </w:tr>
      <w:tr w:rsidR="001E614E" w:rsidRPr="001E614E" w:rsidTr="001E614E">
        <w:tc>
          <w:tcPr>
            <w:tcW w:w="1083" w:type="pct"/>
            <w:tcBorders>
              <w:top w:val="nil"/>
              <w:left w:val="nil"/>
              <w:bottom w:val="nil"/>
              <w:right w:val="nil"/>
            </w:tcBorders>
            <w:noWrap/>
            <w:hideMark/>
          </w:tcPr>
          <w:p w:rsidR="001E614E" w:rsidRPr="001E614E" w:rsidRDefault="001E614E" w:rsidP="001E614E">
            <w:pPr>
              <w:rPr>
                <w:rFonts w:ascii="Times New Roman" w:hAnsi="Times New Roman" w:cs="Times New Roman"/>
                <w:color w:val="auto"/>
                <w:sz w:val="24"/>
                <w:szCs w:val="24"/>
              </w:rPr>
            </w:pPr>
            <w:r w:rsidRPr="001E614E">
              <w:rPr>
                <w:rFonts w:ascii="Times New Roman" w:hAnsi="Times New Roman" w:cs="Times New Roman"/>
                <w:color w:val="auto"/>
                <w:sz w:val="24"/>
                <w:szCs w:val="24"/>
              </w:rPr>
              <w:t>Authoritarianism</w:t>
            </w:r>
          </w:p>
        </w:tc>
        <w:tc>
          <w:tcPr>
            <w:tcW w:w="1073" w:type="pct"/>
            <w:tcBorders>
              <w:top w:val="nil"/>
              <w:left w:val="nil"/>
              <w:bottom w:val="nil"/>
              <w:right w:val="nil"/>
            </w:tcBorders>
            <w:hideMark/>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.092 (.139)</w:t>
            </w:r>
          </w:p>
        </w:tc>
        <w:tc>
          <w:tcPr>
            <w:tcW w:w="981" w:type="pct"/>
            <w:tcBorders>
              <w:top w:val="nil"/>
              <w:left w:val="nil"/>
              <w:bottom w:val="nil"/>
              <w:right w:val="nil"/>
            </w:tcBorders>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.098 (.138)</w:t>
            </w:r>
          </w:p>
        </w:tc>
        <w:tc>
          <w:tcPr>
            <w:tcW w:w="931" w:type="pct"/>
            <w:tcBorders>
              <w:top w:val="nil"/>
              <w:left w:val="nil"/>
              <w:bottom w:val="nil"/>
              <w:right w:val="nil"/>
            </w:tcBorders>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-.029 (.120)</w:t>
            </w:r>
          </w:p>
        </w:tc>
        <w:tc>
          <w:tcPr>
            <w:tcW w:w="932" w:type="pct"/>
            <w:tcBorders>
              <w:top w:val="nil"/>
              <w:left w:val="nil"/>
              <w:bottom w:val="nil"/>
              <w:right w:val="nil"/>
            </w:tcBorders>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-.023 (.121)</w:t>
            </w:r>
          </w:p>
        </w:tc>
      </w:tr>
      <w:tr w:rsidR="001E614E" w:rsidRPr="001E614E" w:rsidTr="001E614E">
        <w:tc>
          <w:tcPr>
            <w:tcW w:w="1083" w:type="pct"/>
            <w:tcBorders>
              <w:top w:val="nil"/>
              <w:left w:val="nil"/>
              <w:bottom w:val="nil"/>
              <w:right w:val="nil"/>
            </w:tcBorders>
            <w:noWrap/>
            <w:hideMark/>
          </w:tcPr>
          <w:p w:rsidR="001E614E" w:rsidRPr="001E614E" w:rsidRDefault="001E614E" w:rsidP="001E614E">
            <w:pPr>
              <w:rPr>
                <w:rFonts w:ascii="Times New Roman" w:hAnsi="Times New Roman" w:cs="Times New Roman"/>
                <w:color w:val="auto"/>
                <w:sz w:val="24"/>
                <w:szCs w:val="24"/>
              </w:rPr>
            </w:pPr>
            <w:r w:rsidRPr="001E614E">
              <w:rPr>
                <w:rFonts w:ascii="Times New Roman" w:hAnsi="Times New Roman" w:cs="Times New Roman"/>
                <w:color w:val="auto"/>
                <w:sz w:val="24"/>
                <w:szCs w:val="24"/>
              </w:rPr>
              <w:t>Resent Feminist</w:t>
            </w:r>
          </w:p>
        </w:tc>
        <w:tc>
          <w:tcPr>
            <w:tcW w:w="1073" w:type="pct"/>
            <w:tcBorders>
              <w:top w:val="nil"/>
              <w:left w:val="nil"/>
              <w:bottom w:val="nil"/>
              <w:right w:val="nil"/>
            </w:tcBorders>
            <w:hideMark/>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-.040 (.067)</w:t>
            </w:r>
          </w:p>
        </w:tc>
        <w:tc>
          <w:tcPr>
            <w:tcW w:w="981" w:type="pct"/>
            <w:tcBorders>
              <w:top w:val="nil"/>
              <w:left w:val="nil"/>
              <w:bottom w:val="nil"/>
              <w:right w:val="nil"/>
            </w:tcBorders>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-.083 (.105)</w:t>
            </w:r>
          </w:p>
        </w:tc>
        <w:tc>
          <w:tcPr>
            <w:tcW w:w="931" w:type="pct"/>
            <w:tcBorders>
              <w:top w:val="nil"/>
              <w:left w:val="nil"/>
              <w:bottom w:val="nil"/>
              <w:right w:val="nil"/>
            </w:tcBorders>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-.163 (.093)</w:t>
            </w:r>
          </w:p>
        </w:tc>
        <w:tc>
          <w:tcPr>
            <w:tcW w:w="932" w:type="pct"/>
            <w:tcBorders>
              <w:top w:val="nil"/>
              <w:left w:val="nil"/>
              <w:bottom w:val="nil"/>
              <w:right w:val="nil"/>
            </w:tcBorders>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-.150 (.097)</w:t>
            </w:r>
          </w:p>
        </w:tc>
      </w:tr>
      <w:tr w:rsidR="001E614E" w:rsidRPr="001E614E" w:rsidTr="001E614E">
        <w:tc>
          <w:tcPr>
            <w:tcW w:w="1083" w:type="pct"/>
            <w:tcBorders>
              <w:top w:val="nil"/>
              <w:left w:val="nil"/>
              <w:bottom w:val="nil"/>
              <w:right w:val="nil"/>
            </w:tcBorders>
            <w:noWrap/>
            <w:hideMark/>
          </w:tcPr>
          <w:p w:rsidR="001E614E" w:rsidRPr="001E614E" w:rsidRDefault="001E614E" w:rsidP="001E614E">
            <w:pPr>
              <w:rPr>
                <w:rFonts w:ascii="Times New Roman" w:hAnsi="Times New Roman" w:cs="Times New Roman"/>
                <w:color w:val="auto"/>
                <w:sz w:val="24"/>
                <w:szCs w:val="24"/>
              </w:rPr>
            </w:pPr>
            <w:r w:rsidRPr="001E614E">
              <w:rPr>
                <w:rFonts w:ascii="Times New Roman" w:hAnsi="Times New Roman" w:cs="Times New Roman"/>
                <w:color w:val="auto"/>
                <w:sz w:val="24"/>
                <w:szCs w:val="24"/>
              </w:rPr>
              <w:t>Racial Resent.</w:t>
            </w:r>
          </w:p>
        </w:tc>
        <w:tc>
          <w:tcPr>
            <w:tcW w:w="1073" w:type="pct"/>
            <w:tcBorders>
              <w:top w:val="nil"/>
              <w:left w:val="nil"/>
              <w:bottom w:val="nil"/>
              <w:right w:val="nil"/>
            </w:tcBorders>
            <w:hideMark/>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.268 (.115)*</w:t>
            </w:r>
          </w:p>
        </w:tc>
        <w:tc>
          <w:tcPr>
            <w:tcW w:w="981" w:type="pct"/>
            <w:tcBorders>
              <w:top w:val="nil"/>
              <w:left w:val="nil"/>
              <w:bottom w:val="nil"/>
              <w:right w:val="nil"/>
            </w:tcBorders>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.284 (.113)*</w:t>
            </w:r>
          </w:p>
        </w:tc>
        <w:tc>
          <w:tcPr>
            <w:tcW w:w="931" w:type="pct"/>
            <w:tcBorders>
              <w:top w:val="nil"/>
              <w:left w:val="nil"/>
              <w:bottom w:val="nil"/>
              <w:right w:val="nil"/>
            </w:tcBorders>
          </w:tcPr>
          <w:p w:rsidR="001E614E" w:rsidRPr="001E614E" w:rsidRDefault="001E614E" w:rsidP="001E614E">
            <w:pPr>
              <w:pStyle w:val="DecimalAligned"/>
              <w:tabs>
                <w:tab w:val="decimal" w:pos="0"/>
              </w:tabs>
              <w:jc w:val="center"/>
              <w:rPr>
                <w:rFonts w:ascii="Times New Roman" w:hAnsi="Times New Roman" w:cs="Times New Roman"/>
                <w:color w:val="auto"/>
                <w:sz w:val="24"/>
                <w:szCs w:val="24"/>
              </w:rPr>
            </w:pPr>
            <w:r w:rsidRPr="001E614E">
              <w:rPr>
                <w:rFonts w:ascii="Times New Roman" w:hAnsi="Times New Roman" w:cs="Times New Roman"/>
                <w:color w:val="auto"/>
                <w:sz w:val="24"/>
                <w:szCs w:val="24"/>
              </w:rPr>
              <w:t>.067 (.105)</w:t>
            </w:r>
          </w:p>
        </w:tc>
        <w:tc>
          <w:tcPr>
            <w:tcW w:w="932" w:type="pct"/>
            <w:tcBorders>
              <w:top w:val="nil"/>
              <w:left w:val="nil"/>
              <w:bottom w:val="nil"/>
              <w:right w:val="nil"/>
            </w:tcBorders>
          </w:tcPr>
          <w:p w:rsidR="001E614E" w:rsidRPr="001E614E" w:rsidRDefault="001E614E" w:rsidP="001E614E">
            <w:pPr>
              <w:pStyle w:val="DecimalAligned"/>
              <w:tabs>
                <w:tab w:val="decimal" w:pos="0"/>
              </w:tabs>
              <w:jc w:val="center"/>
              <w:rPr>
                <w:rFonts w:ascii="Times New Roman" w:hAnsi="Times New Roman" w:cs="Times New Roman"/>
                <w:color w:val="auto"/>
                <w:sz w:val="24"/>
                <w:szCs w:val="24"/>
              </w:rPr>
            </w:pPr>
            <w:r w:rsidRPr="001E614E">
              <w:rPr>
                <w:rFonts w:ascii="Times New Roman" w:hAnsi="Times New Roman" w:cs="Times New Roman"/>
                <w:color w:val="auto"/>
                <w:sz w:val="24"/>
                <w:szCs w:val="24"/>
              </w:rPr>
              <w:t>.036 (.104)</w:t>
            </w:r>
          </w:p>
        </w:tc>
      </w:tr>
      <w:tr w:rsidR="001E614E" w:rsidRPr="001E614E" w:rsidTr="001E614E">
        <w:tc>
          <w:tcPr>
            <w:tcW w:w="1083" w:type="pct"/>
            <w:tcBorders>
              <w:top w:val="nil"/>
              <w:left w:val="nil"/>
              <w:bottom w:val="nil"/>
              <w:right w:val="nil"/>
            </w:tcBorders>
            <w:noWrap/>
            <w:hideMark/>
          </w:tcPr>
          <w:p w:rsidR="001E614E" w:rsidRPr="001E614E" w:rsidRDefault="001E614E" w:rsidP="001E614E">
            <w:pPr>
              <w:rPr>
                <w:rFonts w:ascii="Times New Roman" w:hAnsi="Times New Roman" w:cs="Times New Roman"/>
                <w:color w:val="auto"/>
                <w:sz w:val="24"/>
                <w:szCs w:val="24"/>
              </w:rPr>
            </w:pPr>
            <w:r w:rsidRPr="001E614E">
              <w:rPr>
                <w:rFonts w:ascii="Times New Roman" w:hAnsi="Times New Roman" w:cs="Times New Roman"/>
                <w:color w:val="auto"/>
                <w:sz w:val="24"/>
                <w:szCs w:val="24"/>
              </w:rPr>
              <w:t>Civil Religion</w:t>
            </w:r>
          </w:p>
        </w:tc>
        <w:tc>
          <w:tcPr>
            <w:tcW w:w="1073" w:type="pct"/>
            <w:tcBorders>
              <w:top w:val="nil"/>
              <w:left w:val="nil"/>
              <w:bottom w:val="nil"/>
              <w:right w:val="nil"/>
            </w:tcBorders>
            <w:hideMark/>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.018 (.129)</w:t>
            </w:r>
          </w:p>
        </w:tc>
        <w:tc>
          <w:tcPr>
            <w:tcW w:w="981" w:type="pct"/>
            <w:tcBorders>
              <w:top w:val="nil"/>
              <w:left w:val="nil"/>
              <w:bottom w:val="nil"/>
              <w:right w:val="nil"/>
            </w:tcBorders>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.031 (.128)</w:t>
            </w:r>
          </w:p>
        </w:tc>
        <w:tc>
          <w:tcPr>
            <w:tcW w:w="931" w:type="pct"/>
            <w:tcBorders>
              <w:top w:val="nil"/>
              <w:left w:val="nil"/>
              <w:bottom w:val="nil"/>
              <w:right w:val="nil"/>
            </w:tcBorders>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.173 (.114)</w:t>
            </w:r>
          </w:p>
        </w:tc>
        <w:tc>
          <w:tcPr>
            <w:tcW w:w="932" w:type="pct"/>
            <w:tcBorders>
              <w:top w:val="nil"/>
              <w:left w:val="nil"/>
              <w:bottom w:val="nil"/>
              <w:right w:val="nil"/>
            </w:tcBorders>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.182 (.114)</w:t>
            </w:r>
          </w:p>
        </w:tc>
      </w:tr>
      <w:tr w:rsidR="001E614E" w:rsidRPr="001E614E" w:rsidTr="001E614E">
        <w:tc>
          <w:tcPr>
            <w:tcW w:w="1083" w:type="pct"/>
            <w:tcBorders>
              <w:top w:val="nil"/>
              <w:left w:val="nil"/>
              <w:bottom w:val="nil"/>
              <w:right w:val="nil"/>
            </w:tcBorders>
            <w:noWrap/>
            <w:hideMark/>
          </w:tcPr>
          <w:p w:rsidR="001E614E" w:rsidRPr="001E614E" w:rsidRDefault="001E614E" w:rsidP="001E614E">
            <w:pPr>
              <w:rPr>
                <w:rFonts w:ascii="Times New Roman" w:hAnsi="Times New Roman" w:cs="Times New Roman"/>
                <w:color w:val="auto"/>
                <w:sz w:val="24"/>
                <w:szCs w:val="24"/>
              </w:rPr>
            </w:pPr>
            <w:r w:rsidRPr="001E614E">
              <w:rPr>
                <w:rFonts w:ascii="Times New Roman" w:hAnsi="Times New Roman" w:cs="Times New Roman"/>
                <w:color w:val="auto"/>
                <w:sz w:val="24"/>
                <w:szCs w:val="24"/>
              </w:rPr>
              <w:t>CR * Race Resent.</w:t>
            </w:r>
          </w:p>
        </w:tc>
        <w:tc>
          <w:tcPr>
            <w:tcW w:w="1073" w:type="pct"/>
            <w:tcBorders>
              <w:top w:val="nil"/>
              <w:left w:val="nil"/>
              <w:bottom w:val="nil"/>
              <w:right w:val="nil"/>
            </w:tcBorders>
            <w:hideMark/>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.009 (.065)</w:t>
            </w:r>
          </w:p>
        </w:tc>
        <w:tc>
          <w:tcPr>
            <w:tcW w:w="981" w:type="pct"/>
            <w:tcBorders>
              <w:top w:val="nil"/>
              <w:left w:val="nil"/>
              <w:bottom w:val="nil"/>
              <w:right w:val="nil"/>
            </w:tcBorders>
          </w:tcPr>
          <w:p w:rsidR="001E614E" w:rsidRPr="001E614E" w:rsidRDefault="001E614E" w:rsidP="001E614E">
            <w:pPr>
              <w:pStyle w:val="DecimalAligned"/>
              <w:tabs>
                <w:tab w:val="decimal" w:pos="0"/>
              </w:tabs>
              <w:jc w:val="center"/>
              <w:rPr>
                <w:rFonts w:ascii="Times New Roman" w:hAnsi="Times New Roman" w:cs="Times New Roman"/>
                <w:color w:val="auto"/>
                <w:sz w:val="24"/>
                <w:szCs w:val="24"/>
              </w:rPr>
            </w:pPr>
            <w:r w:rsidRPr="001E614E">
              <w:rPr>
                <w:rFonts w:ascii="Times New Roman" w:hAnsi="Times New Roman" w:cs="Times New Roman"/>
                <w:color w:val="auto"/>
                <w:sz w:val="24"/>
                <w:szCs w:val="24"/>
              </w:rPr>
              <w:t>-</w:t>
            </w:r>
          </w:p>
        </w:tc>
        <w:tc>
          <w:tcPr>
            <w:tcW w:w="931" w:type="pct"/>
            <w:tcBorders>
              <w:top w:val="nil"/>
              <w:left w:val="nil"/>
              <w:bottom w:val="nil"/>
              <w:right w:val="nil"/>
            </w:tcBorders>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-.093 (.060)</w:t>
            </w:r>
          </w:p>
        </w:tc>
        <w:tc>
          <w:tcPr>
            <w:tcW w:w="932" w:type="pct"/>
            <w:tcBorders>
              <w:top w:val="nil"/>
              <w:left w:val="nil"/>
              <w:bottom w:val="nil"/>
              <w:right w:val="nil"/>
            </w:tcBorders>
          </w:tcPr>
          <w:p w:rsidR="001E614E" w:rsidRPr="001E614E" w:rsidRDefault="001E614E" w:rsidP="001E614E">
            <w:pPr>
              <w:pStyle w:val="DecimalAligned"/>
              <w:tabs>
                <w:tab w:val="decimal" w:pos="0"/>
              </w:tabs>
              <w:jc w:val="center"/>
              <w:rPr>
                <w:rFonts w:ascii="Times New Roman" w:hAnsi="Times New Roman" w:cs="Times New Roman"/>
                <w:color w:val="auto"/>
                <w:sz w:val="24"/>
                <w:szCs w:val="24"/>
              </w:rPr>
            </w:pPr>
            <w:r w:rsidRPr="001E614E">
              <w:rPr>
                <w:rFonts w:ascii="Times New Roman" w:hAnsi="Times New Roman" w:cs="Times New Roman"/>
                <w:color w:val="auto"/>
                <w:sz w:val="24"/>
                <w:szCs w:val="24"/>
              </w:rPr>
              <w:t>-</w:t>
            </w:r>
          </w:p>
        </w:tc>
      </w:tr>
      <w:tr w:rsidR="001E614E" w:rsidRPr="001E614E" w:rsidTr="001E614E">
        <w:tc>
          <w:tcPr>
            <w:tcW w:w="1083" w:type="pct"/>
            <w:tcBorders>
              <w:top w:val="nil"/>
              <w:left w:val="nil"/>
              <w:bottom w:val="nil"/>
              <w:right w:val="nil"/>
            </w:tcBorders>
            <w:noWrap/>
            <w:hideMark/>
          </w:tcPr>
          <w:p w:rsidR="001E614E" w:rsidRPr="001E614E" w:rsidRDefault="001E614E" w:rsidP="001E614E">
            <w:pPr>
              <w:rPr>
                <w:rFonts w:ascii="Times New Roman" w:hAnsi="Times New Roman" w:cs="Times New Roman"/>
                <w:color w:val="auto"/>
                <w:sz w:val="24"/>
                <w:szCs w:val="24"/>
              </w:rPr>
            </w:pPr>
            <w:r w:rsidRPr="001E614E">
              <w:rPr>
                <w:rFonts w:ascii="Times New Roman" w:hAnsi="Times New Roman" w:cs="Times New Roman"/>
                <w:color w:val="auto"/>
                <w:sz w:val="24"/>
                <w:szCs w:val="24"/>
              </w:rPr>
              <w:t>CR * Resent Fem.</w:t>
            </w:r>
          </w:p>
        </w:tc>
        <w:tc>
          <w:tcPr>
            <w:tcW w:w="1073" w:type="pct"/>
            <w:tcBorders>
              <w:top w:val="nil"/>
              <w:left w:val="nil"/>
              <w:bottom w:val="nil"/>
              <w:right w:val="nil"/>
            </w:tcBorders>
            <w:hideMark/>
          </w:tcPr>
          <w:p w:rsidR="001E614E" w:rsidRPr="001E614E" w:rsidRDefault="001E614E" w:rsidP="001E614E">
            <w:pPr>
              <w:pStyle w:val="DecimalAligned"/>
              <w:tabs>
                <w:tab w:val="decimal" w:pos="0"/>
              </w:tabs>
              <w:jc w:val="center"/>
              <w:rPr>
                <w:rFonts w:ascii="Times New Roman" w:hAnsi="Times New Roman" w:cs="Times New Roman"/>
                <w:color w:val="auto"/>
                <w:sz w:val="24"/>
                <w:szCs w:val="24"/>
              </w:rPr>
            </w:pPr>
            <w:r w:rsidRPr="001E614E">
              <w:rPr>
                <w:rFonts w:ascii="Times New Roman" w:hAnsi="Times New Roman" w:cs="Times New Roman"/>
                <w:color w:val="auto"/>
                <w:sz w:val="24"/>
                <w:szCs w:val="24"/>
              </w:rPr>
              <w:t>-</w:t>
            </w:r>
          </w:p>
        </w:tc>
        <w:tc>
          <w:tcPr>
            <w:tcW w:w="981" w:type="pct"/>
            <w:tcBorders>
              <w:top w:val="nil"/>
              <w:left w:val="nil"/>
              <w:bottom w:val="nil"/>
              <w:right w:val="nil"/>
            </w:tcBorders>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.086 (.071)</w:t>
            </w:r>
          </w:p>
        </w:tc>
        <w:tc>
          <w:tcPr>
            <w:tcW w:w="931" w:type="pct"/>
            <w:tcBorders>
              <w:top w:val="nil"/>
              <w:left w:val="nil"/>
              <w:bottom w:val="nil"/>
              <w:right w:val="nil"/>
            </w:tcBorders>
          </w:tcPr>
          <w:p w:rsidR="001E614E" w:rsidRPr="001E614E" w:rsidRDefault="001E614E" w:rsidP="001E614E">
            <w:pPr>
              <w:pStyle w:val="DecimalAligned"/>
              <w:tabs>
                <w:tab w:val="decimal" w:pos="0"/>
              </w:tabs>
              <w:jc w:val="center"/>
              <w:rPr>
                <w:rFonts w:ascii="Times New Roman" w:hAnsi="Times New Roman" w:cs="Times New Roman"/>
                <w:color w:val="auto"/>
                <w:sz w:val="24"/>
                <w:szCs w:val="24"/>
              </w:rPr>
            </w:pPr>
            <w:r w:rsidRPr="001E614E">
              <w:rPr>
                <w:rFonts w:ascii="Times New Roman" w:hAnsi="Times New Roman" w:cs="Times New Roman"/>
                <w:color w:val="auto"/>
                <w:sz w:val="24"/>
                <w:szCs w:val="24"/>
              </w:rPr>
              <w:t>-</w:t>
            </w:r>
          </w:p>
        </w:tc>
        <w:tc>
          <w:tcPr>
            <w:tcW w:w="932" w:type="pct"/>
            <w:tcBorders>
              <w:top w:val="nil"/>
              <w:left w:val="nil"/>
              <w:bottom w:val="nil"/>
              <w:right w:val="nil"/>
            </w:tcBorders>
          </w:tcPr>
          <w:p w:rsidR="001E614E" w:rsidRPr="001E614E" w:rsidRDefault="001E614E" w:rsidP="001E614E">
            <w:pPr>
              <w:pStyle w:val="DecimalAligned"/>
              <w:tabs>
                <w:tab w:val="decimal" w:pos="0"/>
              </w:tabs>
              <w:rPr>
                <w:rFonts w:ascii="Times New Roman" w:hAnsi="Times New Roman" w:cs="Times New Roman"/>
                <w:color w:val="auto"/>
                <w:sz w:val="24"/>
                <w:szCs w:val="24"/>
              </w:rPr>
            </w:pPr>
            <w:r w:rsidRPr="001E614E">
              <w:rPr>
                <w:rFonts w:ascii="Times New Roman" w:hAnsi="Times New Roman" w:cs="Times New Roman"/>
                <w:color w:val="auto"/>
                <w:sz w:val="24"/>
                <w:szCs w:val="24"/>
              </w:rPr>
              <w:t xml:space="preserve">     -.016 (.065)</w:t>
            </w:r>
          </w:p>
        </w:tc>
      </w:tr>
      <w:tr w:rsidR="001E614E" w:rsidRPr="001E614E" w:rsidTr="001E614E">
        <w:tc>
          <w:tcPr>
            <w:tcW w:w="1083" w:type="pct"/>
            <w:tcBorders>
              <w:top w:val="nil"/>
              <w:left w:val="nil"/>
              <w:bottom w:val="nil"/>
              <w:right w:val="nil"/>
            </w:tcBorders>
            <w:noWrap/>
            <w:hideMark/>
          </w:tcPr>
          <w:p w:rsidR="001E614E" w:rsidRPr="001E614E" w:rsidRDefault="001E614E" w:rsidP="001E614E">
            <w:pPr>
              <w:rPr>
                <w:rFonts w:ascii="Times New Roman" w:hAnsi="Times New Roman" w:cs="Times New Roman"/>
                <w:b/>
                <w:color w:val="auto"/>
                <w:sz w:val="24"/>
                <w:szCs w:val="24"/>
              </w:rPr>
            </w:pPr>
            <w:r w:rsidRPr="001E614E">
              <w:rPr>
                <w:rFonts w:ascii="Times New Roman" w:hAnsi="Times New Roman" w:cs="Times New Roman"/>
                <w:color w:val="auto"/>
                <w:sz w:val="24"/>
                <w:szCs w:val="24"/>
              </w:rPr>
              <w:t>Adj. R</w:t>
            </w:r>
            <w:r w:rsidRPr="001E614E">
              <w:rPr>
                <w:rFonts w:ascii="Times New Roman" w:hAnsi="Times New Roman" w:cs="Times New Roman"/>
                <w:color w:val="auto"/>
                <w:sz w:val="24"/>
                <w:szCs w:val="24"/>
                <w:vertAlign w:val="superscript"/>
              </w:rPr>
              <w:t>2</w:t>
            </w:r>
          </w:p>
        </w:tc>
        <w:tc>
          <w:tcPr>
            <w:tcW w:w="1073" w:type="pct"/>
            <w:tcBorders>
              <w:top w:val="nil"/>
              <w:left w:val="nil"/>
              <w:bottom w:val="nil"/>
              <w:right w:val="nil"/>
            </w:tcBorders>
            <w:hideMark/>
          </w:tcPr>
          <w:p w:rsidR="001E614E" w:rsidRPr="001E614E" w:rsidRDefault="001E614E" w:rsidP="001E614E">
            <w:pPr>
              <w:pStyle w:val="DecimalAligned"/>
              <w:tabs>
                <w:tab w:val="decimal" w:pos="0"/>
              </w:tabs>
              <w:jc w:val="center"/>
              <w:rPr>
                <w:rFonts w:ascii="Times New Roman" w:hAnsi="Times New Roman" w:cs="Times New Roman"/>
                <w:b/>
                <w:color w:val="auto"/>
                <w:sz w:val="24"/>
                <w:szCs w:val="24"/>
              </w:rPr>
            </w:pPr>
            <w:r w:rsidRPr="001E614E">
              <w:rPr>
                <w:rFonts w:ascii="Times New Roman" w:hAnsi="Times New Roman" w:cs="Times New Roman"/>
                <w:color w:val="auto"/>
                <w:sz w:val="24"/>
                <w:szCs w:val="24"/>
              </w:rPr>
              <w:t>.451</w:t>
            </w:r>
          </w:p>
        </w:tc>
        <w:tc>
          <w:tcPr>
            <w:tcW w:w="981" w:type="pct"/>
            <w:tcBorders>
              <w:top w:val="nil"/>
              <w:left w:val="nil"/>
              <w:bottom w:val="nil"/>
              <w:right w:val="nil"/>
            </w:tcBorders>
          </w:tcPr>
          <w:p w:rsidR="001E614E" w:rsidRPr="001E614E" w:rsidRDefault="001E614E" w:rsidP="001E614E">
            <w:pPr>
              <w:pStyle w:val="DecimalAligned"/>
              <w:tabs>
                <w:tab w:val="decimal" w:pos="0"/>
              </w:tabs>
              <w:jc w:val="center"/>
              <w:rPr>
                <w:rFonts w:ascii="Times New Roman" w:hAnsi="Times New Roman" w:cs="Times New Roman"/>
                <w:b/>
                <w:color w:val="auto"/>
                <w:sz w:val="24"/>
                <w:szCs w:val="24"/>
              </w:rPr>
            </w:pPr>
            <w:r w:rsidRPr="001E614E">
              <w:rPr>
                <w:rFonts w:ascii="Times New Roman" w:hAnsi="Times New Roman" w:cs="Times New Roman"/>
                <w:color w:val="auto"/>
                <w:sz w:val="24"/>
                <w:szCs w:val="24"/>
              </w:rPr>
              <w:t>.455</w:t>
            </w:r>
          </w:p>
        </w:tc>
        <w:tc>
          <w:tcPr>
            <w:tcW w:w="931" w:type="pct"/>
            <w:tcBorders>
              <w:top w:val="nil"/>
              <w:left w:val="nil"/>
              <w:bottom w:val="nil"/>
              <w:right w:val="nil"/>
            </w:tcBorders>
          </w:tcPr>
          <w:p w:rsidR="001E614E" w:rsidRPr="001E614E" w:rsidRDefault="001E614E" w:rsidP="001E614E">
            <w:pPr>
              <w:pStyle w:val="DecimalAligned"/>
              <w:tabs>
                <w:tab w:val="decimal" w:pos="0"/>
              </w:tabs>
              <w:jc w:val="center"/>
              <w:rPr>
                <w:rFonts w:ascii="Times New Roman" w:hAnsi="Times New Roman" w:cs="Times New Roman"/>
                <w:b/>
                <w:color w:val="auto"/>
                <w:sz w:val="24"/>
                <w:szCs w:val="24"/>
              </w:rPr>
            </w:pPr>
            <w:r w:rsidRPr="001E614E">
              <w:rPr>
                <w:rFonts w:ascii="Times New Roman" w:hAnsi="Times New Roman" w:cs="Times New Roman"/>
                <w:color w:val="auto"/>
                <w:sz w:val="24"/>
                <w:szCs w:val="24"/>
              </w:rPr>
              <w:t>.033</w:t>
            </w:r>
          </w:p>
        </w:tc>
        <w:tc>
          <w:tcPr>
            <w:tcW w:w="932" w:type="pct"/>
            <w:tcBorders>
              <w:top w:val="nil"/>
              <w:left w:val="nil"/>
              <w:bottom w:val="nil"/>
              <w:right w:val="nil"/>
            </w:tcBorders>
          </w:tcPr>
          <w:p w:rsidR="001E614E" w:rsidRPr="001E614E" w:rsidRDefault="001E614E" w:rsidP="001E614E">
            <w:pPr>
              <w:pStyle w:val="DecimalAligned"/>
              <w:tabs>
                <w:tab w:val="decimal" w:pos="0"/>
              </w:tabs>
              <w:jc w:val="center"/>
              <w:rPr>
                <w:rFonts w:ascii="Times New Roman" w:hAnsi="Times New Roman" w:cs="Times New Roman"/>
                <w:b/>
                <w:color w:val="auto"/>
                <w:sz w:val="24"/>
                <w:szCs w:val="24"/>
              </w:rPr>
            </w:pPr>
            <w:r w:rsidRPr="001E614E">
              <w:rPr>
                <w:rFonts w:ascii="Times New Roman" w:hAnsi="Times New Roman" w:cs="Times New Roman"/>
                <w:color w:val="auto"/>
                <w:sz w:val="24"/>
                <w:szCs w:val="24"/>
              </w:rPr>
              <w:t>.027</w:t>
            </w:r>
          </w:p>
        </w:tc>
      </w:tr>
      <w:tr w:rsidR="001E614E" w:rsidRPr="001E614E" w:rsidTr="001E614E">
        <w:trPr>
          <w:cnfStyle w:val="010000000000"/>
        </w:trPr>
        <w:tc>
          <w:tcPr>
            <w:tcW w:w="1083" w:type="pct"/>
            <w:tcBorders>
              <w:top w:val="nil"/>
              <w:bottom w:val="single" w:sz="4" w:space="0" w:color="auto"/>
            </w:tcBorders>
            <w:noWrap/>
            <w:hideMark/>
          </w:tcPr>
          <w:p w:rsidR="001E614E" w:rsidRPr="001E614E" w:rsidRDefault="001E614E" w:rsidP="001E614E">
            <w:pPr>
              <w:rPr>
                <w:rFonts w:ascii="Times New Roman" w:hAnsi="Times New Roman" w:cs="Times New Roman"/>
                <w:b w:val="0"/>
                <w:color w:val="auto"/>
                <w:sz w:val="24"/>
                <w:szCs w:val="24"/>
              </w:rPr>
            </w:pPr>
            <w:r w:rsidRPr="001E614E">
              <w:rPr>
                <w:rFonts w:ascii="Times New Roman" w:hAnsi="Times New Roman" w:cs="Times New Roman"/>
                <w:b w:val="0"/>
                <w:color w:val="auto"/>
                <w:sz w:val="24"/>
                <w:szCs w:val="24"/>
              </w:rPr>
              <w:t>N</w:t>
            </w:r>
          </w:p>
        </w:tc>
        <w:tc>
          <w:tcPr>
            <w:tcW w:w="1073" w:type="pct"/>
            <w:tcBorders>
              <w:top w:val="nil"/>
              <w:bottom w:val="single" w:sz="4" w:space="0" w:color="auto"/>
            </w:tcBorders>
            <w:hideMark/>
          </w:tcPr>
          <w:p w:rsidR="001E614E" w:rsidRPr="001E614E" w:rsidRDefault="001E614E" w:rsidP="001E614E">
            <w:pPr>
              <w:pStyle w:val="DecimalAligned"/>
              <w:tabs>
                <w:tab w:val="decimal" w:pos="0"/>
              </w:tabs>
              <w:jc w:val="center"/>
              <w:rPr>
                <w:rFonts w:ascii="Times New Roman" w:hAnsi="Times New Roman" w:cs="Times New Roman"/>
                <w:b w:val="0"/>
                <w:color w:val="auto"/>
                <w:sz w:val="24"/>
                <w:szCs w:val="24"/>
              </w:rPr>
            </w:pPr>
            <w:r w:rsidRPr="001E614E">
              <w:rPr>
                <w:rFonts w:ascii="Times New Roman" w:hAnsi="Times New Roman" w:cs="Times New Roman"/>
                <w:b w:val="0"/>
                <w:color w:val="auto"/>
                <w:sz w:val="24"/>
                <w:szCs w:val="24"/>
              </w:rPr>
              <w:t>210</w:t>
            </w:r>
          </w:p>
        </w:tc>
        <w:tc>
          <w:tcPr>
            <w:tcW w:w="981" w:type="pct"/>
            <w:tcBorders>
              <w:top w:val="nil"/>
              <w:bottom w:val="single" w:sz="4" w:space="0" w:color="auto"/>
            </w:tcBorders>
          </w:tcPr>
          <w:p w:rsidR="001E614E" w:rsidRPr="001E614E" w:rsidRDefault="001E614E" w:rsidP="001E614E">
            <w:pPr>
              <w:pStyle w:val="DecimalAligned"/>
              <w:tabs>
                <w:tab w:val="decimal" w:pos="0"/>
              </w:tabs>
              <w:jc w:val="center"/>
              <w:rPr>
                <w:rFonts w:ascii="Times New Roman" w:hAnsi="Times New Roman" w:cs="Times New Roman"/>
                <w:b w:val="0"/>
                <w:color w:val="auto"/>
                <w:sz w:val="24"/>
                <w:szCs w:val="24"/>
              </w:rPr>
            </w:pPr>
            <w:r w:rsidRPr="001E614E">
              <w:rPr>
                <w:rFonts w:ascii="Times New Roman" w:hAnsi="Times New Roman" w:cs="Times New Roman"/>
                <w:b w:val="0"/>
                <w:color w:val="auto"/>
                <w:sz w:val="24"/>
                <w:szCs w:val="24"/>
              </w:rPr>
              <w:t>210</w:t>
            </w:r>
          </w:p>
        </w:tc>
        <w:tc>
          <w:tcPr>
            <w:tcW w:w="931" w:type="pct"/>
            <w:tcBorders>
              <w:top w:val="nil"/>
              <w:bottom w:val="single" w:sz="4" w:space="0" w:color="auto"/>
            </w:tcBorders>
          </w:tcPr>
          <w:p w:rsidR="001E614E" w:rsidRPr="001E614E" w:rsidRDefault="001E614E" w:rsidP="001E614E">
            <w:pPr>
              <w:pStyle w:val="DecimalAligned"/>
              <w:tabs>
                <w:tab w:val="decimal" w:pos="0"/>
              </w:tabs>
              <w:jc w:val="center"/>
              <w:rPr>
                <w:rFonts w:ascii="Times New Roman" w:hAnsi="Times New Roman" w:cs="Times New Roman"/>
                <w:b w:val="0"/>
                <w:color w:val="auto"/>
                <w:sz w:val="24"/>
                <w:szCs w:val="24"/>
              </w:rPr>
            </w:pPr>
            <w:r w:rsidRPr="001E614E">
              <w:rPr>
                <w:rFonts w:ascii="Times New Roman" w:hAnsi="Times New Roman" w:cs="Times New Roman"/>
                <w:b w:val="0"/>
                <w:color w:val="auto"/>
                <w:sz w:val="24"/>
                <w:szCs w:val="24"/>
              </w:rPr>
              <w:t>382</w:t>
            </w:r>
          </w:p>
        </w:tc>
        <w:tc>
          <w:tcPr>
            <w:tcW w:w="932" w:type="pct"/>
            <w:tcBorders>
              <w:top w:val="nil"/>
              <w:bottom w:val="single" w:sz="4" w:space="0" w:color="auto"/>
            </w:tcBorders>
          </w:tcPr>
          <w:p w:rsidR="001E614E" w:rsidRPr="001E614E" w:rsidRDefault="001E614E" w:rsidP="001E614E">
            <w:pPr>
              <w:pStyle w:val="DecimalAligned"/>
              <w:tabs>
                <w:tab w:val="decimal" w:pos="0"/>
              </w:tabs>
              <w:jc w:val="center"/>
              <w:rPr>
                <w:rFonts w:ascii="Times New Roman" w:hAnsi="Times New Roman" w:cs="Times New Roman"/>
                <w:b w:val="0"/>
                <w:color w:val="auto"/>
                <w:sz w:val="24"/>
                <w:szCs w:val="24"/>
              </w:rPr>
            </w:pPr>
            <w:r w:rsidRPr="001E614E">
              <w:rPr>
                <w:rFonts w:ascii="Times New Roman" w:hAnsi="Times New Roman" w:cs="Times New Roman"/>
                <w:b w:val="0"/>
                <w:color w:val="auto"/>
                <w:sz w:val="24"/>
                <w:szCs w:val="24"/>
              </w:rPr>
              <w:t>382</w:t>
            </w:r>
          </w:p>
        </w:tc>
      </w:tr>
    </w:tbl>
    <w:p w:rsidR="001E614E" w:rsidRPr="001E614E" w:rsidRDefault="001E614E" w:rsidP="001E614E">
      <w:pPr>
        <w:rPr>
          <w:rFonts w:ascii="Times New Roman" w:hAnsi="Times New Roman" w:cs="Times New Roman"/>
          <w:i/>
          <w:iCs/>
          <w:sz w:val="24"/>
          <w:szCs w:val="24"/>
        </w:rPr>
      </w:pPr>
      <w:r w:rsidRPr="001E614E">
        <w:rPr>
          <w:rStyle w:val="SubtleEmphasis"/>
          <w:rFonts w:ascii="Times New Roman" w:hAnsi="Times New Roman" w:cs="Times New Roman"/>
          <w:sz w:val="24"/>
          <w:szCs w:val="24"/>
        </w:rPr>
        <w:t xml:space="preserve">Notes: Significance levels are presented as: *&lt;.05, **&lt;.010, ***&lt;.001.  “Christian” reflects those who identify as Catholic, Protestant, and/or Born-Again Christian.  </w:t>
      </w:r>
    </w:p>
    <w:p w:rsidR="00DA4C60" w:rsidRDefault="00DA4C60">
      <w:pPr>
        <w:spacing w:line="480" w:lineRule="auto"/>
        <w:rPr>
          <w:rFonts w:ascii="Times New Roman" w:eastAsia="Times New Roman" w:hAnsi="Times New Roman" w:cs="Times New Roman"/>
          <w:b/>
          <w:sz w:val="24"/>
          <w:szCs w:val="24"/>
          <w:u w:val="single"/>
        </w:rPr>
      </w:pPr>
    </w:p>
    <w:p w:rsidR="00DA4C60" w:rsidRDefault="00DA4C60">
      <w:pPr>
        <w:spacing w:line="480" w:lineRule="auto"/>
        <w:rPr>
          <w:rFonts w:ascii="Times New Roman" w:eastAsia="Times New Roman" w:hAnsi="Times New Roman" w:cs="Times New Roman"/>
          <w:b/>
          <w:sz w:val="24"/>
          <w:szCs w:val="24"/>
          <w:u w:val="single"/>
        </w:rPr>
      </w:pPr>
    </w:p>
    <w:p w:rsidR="00DA4C60" w:rsidRDefault="00DA4C60">
      <w:pPr>
        <w:spacing w:line="480" w:lineRule="auto"/>
        <w:rPr>
          <w:rFonts w:ascii="Times New Roman" w:eastAsia="Times New Roman" w:hAnsi="Times New Roman" w:cs="Times New Roman"/>
          <w:b/>
          <w:sz w:val="24"/>
          <w:szCs w:val="24"/>
          <w:u w:val="single"/>
        </w:rPr>
      </w:pPr>
    </w:p>
    <w:p w:rsidR="00DA4C60" w:rsidRDefault="00DA4C60">
      <w:pPr>
        <w:spacing w:line="480" w:lineRule="auto"/>
        <w:rPr>
          <w:rFonts w:ascii="Times New Roman" w:eastAsia="Times New Roman" w:hAnsi="Times New Roman" w:cs="Times New Roman"/>
          <w:b/>
          <w:sz w:val="24"/>
          <w:szCs w:val="24"/>
          <w:u w:val="single"/>
        </w:rPr>
      </w:pPr>
    </w:p>
    <w:p w:rsidR="00DA4C60" w:rsidRDefault="00DA4C60">
      <w:pPr>
        <w:spacing w:line="480" w:lineRule="auto"/>
        <w:rPr>
          <w:rFonts w:ascii="Times New Roman" w:eastAsia="Times New Roman" w:hAnsi="Times New Roman" w:cs="Times New Roman"/>
          <w:b/>
          <w:sz w:val="24"/>
          <w:szCs w:val="24"/>
          <w:u w:val="single"/>
        </w:rPr>
      </w:pPr>
    </w:p>
    <w:p w:rsidR="00DA4C60" w:rsidRDefault="00DA4C60">
      <w:pPr>
        <w:spacing w:line="480" w:lineRule="auto"/>
        <w:rPr>
          <w:rFonts w:ascii="Times New Roman" w:eastAsia="Times New Roman" w:hAnsi="Times New Roman" w:cs="Times New Roman"/>
          <w:b/>
          <w:sz w:val="24"/>
          <w:szCs w:val="24"/>
          <w:u w:val="single"/>
        </w:rPr>
      </w:pPr>
    </w:p>
    <w:p w:rsidR="00DA4C60" w:rsidRDefault="00DA4C60">
      <w:pPr>
        <w:spacing w:line="480" w:lineRule="auto"/>
        <w:rPr>
          <w:rFonts w:ascii="Times New Roman" w:eastAsia="Times New Roman" w:hAnsi="Times New Roman" w:cs="Times New Roman"/>
          <w:b/>
          <w:sz w:val="24"/>
          <w:szCs w:val="24"/>
          <w:u w:val="single"/>
        </w:rPr>
      </w:pPr>
    </w:p>
    <w:p w:rsidR="005C33BF" w:rsidRDefault="00D3443C">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The Interaction between Civil Religious Beliefs and Party ID/Ideology</w:t>
      </w:r>
    </w:p>
    <w:p w:rsidR="005C33BF" w:rsidRDefault="00D3443C">
      <w:pPr>
        <w:spacing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Appendix Tables 6 and 7 present the results of an alternative specification in which civil religious beliefs are interacted with Ideology and Party ID (respectively) in analyzing Trump Approval.  Appendix Tables 8 and 9 present similar results for an analysis of emotional reactions to Trump’s “Make America Great Again” slogan.   They demonstrate that Republicans and Conservatives express significantly more approval of Donald Trump and more positive emotions towards his campaign slogan across all model specifications.  As was the case with the results presented in the main body of the manuscript, civil religious beliefs have a significant effect in models 1 and 2, but not in model 3 for each of these analyses.  Interestingly, while the interaction between civil religious beliefs and ideology was significant in each model, the interaction between civil religious beliefs and Party ID was not significant in model 2.  In other words, while civil religious beliefs significantly exacerbated the effects of Ideology, a similar effect for Party ID only emerges once other control variables are introduced (which raises the possibility that these control variables are artificially increasing the significance of the interaction).  </w:t>
      </w:r>
    </w:p>
    <w:p w:rsidR="005C33BF" w:rsidRDefault="00D3443C">
      <w:pPr>
        <w:spacing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Substantively, these results are consistent with the broader theoretical argument presented in this manuscript.  In recent years, Liberals/Democrats and Conservatives/Republicans have grown increasingly polarized on issues related to gender and racial equality.  While it would be inaccurate to suggest that racial and gender resentments are exclusively held by Conservatives and Republicans, it is certainly the case that their political leaders have been more likely to implicitly or explicitly express these sentiments.  As such these results may be interpreted as circumstantial evidence that Donald Trump’s traditional jeremiad similarly exacerbates the attitudes of civil religious partisans/ideologues.  </w:t>
      </w:r>
    </w:p>
    <w:p w:rsidR="005C33BF" w:rsidRDefault="001E614E">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Appendix Table 7</w:t>
      </w:r>
      <w:r w:rsidR="00D3443C">
        <w:rPr>
          <w:rFonts w:ascii="Times New Roman" w:eastAsia="Times New Roman" w:hAnsi="Times New Roman" w:cs="Times New Roman"/>
          <w:b/>
          <w:sz w:val="24"/>
          <w:szCs w:val="24"/>
          <w:u w:val="single"/>
        </w:rPr>
        <w:t>: Regression Analyzing Trump Approval with CR/Ideology Interaction</w:t>
      </w:r>
    </w:p>
    <w:tbl>
      <w:tblPr>
        <w:tblStyle w:val="a4"/>
        <w:tblW w:w="7488" w:type="dxa"/>
        <w:tblBorders>
          <w:top w:val="single" w:sz="8" w:space="0" w:color="4F81BD"/>
          <w:bottom w:val="single" w:sz="8" w:space="0" w:color="4F81BD"/>
        </w:tblBorders>
        <w:tblLayout w:type="fixed"/>
        <w:tblLook w:val="0660"/>
      </w:tblPr>
      <w:tblGrid>
        <w:gridCol w:w="1856"/>
        <w:gridCol w:w="1763"/>
        <w:gridCol w:w="1799"/>
        <w:gridCol w:w="2070"/>
      </w:tblGrid>
      <w:tr w:rsidR="005C33BF" w:rsidTr="005C33BF">
        <w:trPr>
          <w:cnfStyle w:val="100000000000"/>
        </w:trPr>
        <w:tc>
          <w:tcPr>
            <w:tcW w:w="1856" w:type="dxa"/>
            <w:tcBorders>
              <w:top w:val="nil"/>
              <w:bottom w:val="nil"/>
            </w:tcBorders>
          </w:tcPr>
          <w:p w:rsidR="005C33BF" w:rsidRDefault="005C33BF">
            <w:pPr>
              <w:rPr>
                <w:rFonts w:ascii="Times New Roman" w:eastAsia="Times New Roman" w:hAnsi="Times New Roman" w:cs="Times New Roman"/>
                <w:color w:val="000000"/>
                <w:sz w:val="24"/>
                <w:szCs w:val="24"/>
              </w:rPr>
            </w:pPr>
          </w:p>
        </w:tc>
        <w:tc>
          <w:tcPr>
            <w:tcW w:w="1763" w:type="dxa"/>
            <w:tcBorders>
              <w:top w:val="nil"/>
              <w:bottom w:val="nil"/>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Model 1</w:t>
            </w:r>
          </w:p>
        </w:tc>
        <w:tc>
          <w:tcPr>
            <w:tcW w:w="1799" w:type="dxa"/>
            <w:tcBorders>
              <w:top w:val="nil"/>
              <w:bottom w:val="nil"/>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Model 2</w:t>
            </w:r>
          </w:p>
        </w:tc>
        <w:tc>
          <w:tcPr>
            <w:tcW w:w="2070" w:type="dxa"/>
            <w:tcBorders>
              <w:top w:val="nil"/>
              <w:bottom w:val="nil"/>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Model 3</w:t>
            </w:r>
          </w:p>
        </w:tc>
      </w:tr>
      <w:tr w:rsidR="005C33BF" w:rsidTr="005C33BF">
        <w:tc>
          <w:tcPr>
            <w:tcW w:w="1856" w:type="dxa"/>
            <w:tcBorders>
              <w:top w:val="nil"/>
              <w:left w:val="nil"/>
              <w:bottom w:val="single" w:sz="4" w:space="0" w:color="000000"/>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Variable</w:t>
            </w:r>
          </w:p>
        </w:tc>
        <w:tc>
          <w:tcPr>
            <w:tcW w:w="1763" w:type="dxa"/>
            <w:tcBorders>
              <w:top w:val="nil"/>
              <w:left w:val="nil"/>
              <w:bottom w:val="single" w:sz="4" w:space="0" w:color="000000"/>
              <w:right w:val="nil"/>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(SE)</w:t>
            </w:r>
          </w:p>
        </w:tc>
        <w:tc>
          <w:tcPr>
            <w:tcW w:w="1799" w:type="dxa"/>
            <w:tcBorders>
              <w:top w:val="nil"/>
              <w:left w:val="nil"/>
              <w:bottom w:val="single" w:sz="4" w:space="0" w:color="000000"/>
              <w:right w:val="nil"/>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(SE)</w:t>
            </w:r>
          </w:p>
        </w:tc>
        <w:tc>
          <w:tcPr>
            <w:tcW w:w="2070" w:type="dxa"/>
            <w:tcBorders>
              <w:top w:val="nil"/>
              <w:left w:val="nil"/>
              <w:bottom w:val="single" w:sz="4" w:space="0" w:color="000000"/>
              <w:right w:val="nil"/>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(SE)</w:t>
            </w:r>
          </w:p>
        </w:tc>
      </w:tr>
      <w:tr w:rsidR="005C33BF" w:rsidTr="00273D97">
        <w:trPr>
          <w:trHeight w:hRule="exact" w:val="288"/>
        </w:trPr>
        <w:tc>
          <w:tcPr>
            <w:tcW w:w="1856" w:type="dxa"/>
            <w:tcBorders>
              <w:top w:val="single" w:sz="4" w:space="0" w:color="000000"/>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(Constant)</w:t>
            </w:r>
          </w:p>
        </w:tc>
        <w:tc>
          <w:tcPr>
            <w:tcW w:w="1763" w:type="dxa"/>
            <w:tcBorders>
              <w:top w:val="single" w:sz="4" w:space="0" w:color="000000"/>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 (.064)***</w:t>
            </w:r>
          </w:p>
        </w:tc>
        <w:tc>
          <w:tcPr>
            <w:tcW w:w="1799" w:type="dxa"/>
            <w:tcBorders>
              <w:top w:val="single" w:sz="4" w:space="0" w:color="000000"/>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-.514 (.075)***</w:t>
            </w:r>
          </w:p>
        </w:tc>
        <w:tc>
          <w:tcPr>
            <w:tcW w:w="2070" w:type="dxa"/>
            <w:tcBorders>
              <w:top w:val="single" w:sz="4" w:space="0" w:color="000000"/>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-.757 (.288)**</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Female</w:t>
            </w:r>
          </w:p>
        </w:tc>
        <w:tc>
          <w:tcPr>
            <w:tcW w:w="1763"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99"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.015 (.107)</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Age</w:t>
            </w:r>
          </w:p>
        </w:tc>
        <w:tc>
          <w:tcPr>
            <w:tcW w:w="1763"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99"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.055 (.031)</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Education</w:t>
            </w:r>
          </w:p>
        </w:tc>
        <w:tc>
          <w:tcPr>
            <w:tcW w:w="1763"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99"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.003 (.041)</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Pol. Know.</w:t>
            </w:r>
          </w:p>
        </w:tc>
        <w:tc>
          <w:tcPr>
            <w:tcW w:w="1763"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99"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.019 (.034)</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White</w:t>
            </w:r>
          </w:p>
        </w:tc>
        <w:tc>
          <w:tcPr>
            <w:tcW w:w="1763"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99"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.150 (.144)</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Income</w:t>
            </w:r>
          </w:p>
        </w:tc>
        <w:tc>
          <w:tcPr>
            <w:tcW w:w="1763"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99"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-.073 (.042)</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Income Missing</w:t>
            </w:r>
          </w:p>
        </w:tc>
        <w:tc>
          <w:tcPr>
            <w:tcW w:w="1763"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99"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-.237 (.214)</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Christian</w:t>
            </w:r>
          </w:p>
        </w:tc>
        <w:tc>
          <w:tcPr>
            <w:tcW w:w="1763"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99"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-.089 (.136)</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Relig</w:t>
            </w:r>
            <w:proofErr w:type="spellEnd"/>
            <w:r>
              <w:rPr>
                <w:rFonts w:ascii="Times New Roman" w:eastAsia="Times New Roman" w:hAnsi="Times New Roman" w:cs="Times New Roman"/>
                <w:color w:val="000000"/>
                <w:sz w:val="24"/>
                <w:szCs w:val="24"/>
              </w:rPr>
              <w:t>. Import.</w:t>
            </w:r>
          </w:p>
        </w:tc>
        <w:tc>
          <w:tcPr>
            <w:tcW w:w="1763"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99"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.065 (.063)</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Party ID</w:t>
            </w:r>
          </w:p>
        </w:tc>
        <w:tc>
          <w:tcPr>
            <w:tcW w:w="1763"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99"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.216 (.036)***</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Ideology</w:t>
            </w:r>
          </w:p>
        </w:tc>
        <w:tc>
          <w:tcPr>
            <w:tcW w:w="1763"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.528 (.037)***</w:t>
            </w:r>
          </w:p>
        </w:tc>
        <w:tc>
          <w:tcPr>
            <w:tcW w:w="1799"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.499 (.039)***</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.155 (.045)**</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Authoritarianism</w:t>
            </w:r>
          </w:p>
        </w:tc>
        <w:tc>
          <w:tcPr>
            <w:tcW w:w="1763"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99"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.113 (.079)</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Resent Feminist</w:t>
            </w:r>
          </w:p>
        </w:tc>
        <w:tc>
          <w:tcPr>
            <w:tcW w:w="1763"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99"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.258 (.061)***</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Racial Resent.</w:t>
            </w:r>
          </w:p>
        </w:tc>
        <w:tc>
          <w:tcPr>
            <w:tcW w:w="1763"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99"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.332 (.068)***</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Civil Religion</w:t>
            </w:r>
          </w:p>
        </w:tc>
        <w:tc>
          <w:tcPr>
            <w:tcW w:w="1763"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.301 (.066)***</w:t>
            </w:r>
          </w:p>
        </w:tc>
        <w:tc>
          <w:tcPr>
            <w:tcW w:w="1799"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.325 (.067)***</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-.015 (.075)</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 * Ideology</w:t>
            </w:r>
          </w:p>
        </w:tc>
        <w:tc>
          <w:tcPr>
            <w:tcW w:w="1763"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99"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.063 (.029)*</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.060 (.025)*</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Adj. R</w:t>
            </w:r>
            <w:r>
              <w:rPr>
                <w:rFonts w:ascii="Times New Roman" w:eastAsia="Times New Roman" w:hAnsi="Times New Roman" w:cs="Times New Roman"/>
                <w:color w:val="000000"/>
                <w:sz w:val="24"/>
                <w:szCs w:val="24"/>
                <w:vertAlign w:val="superscript"/>
              </w:rPr>
              <w:t>2</w:t>
            </w:r>
          </w:p>
        </w:tc>
        <w:tc>
          <w:tcPr>
            <w:tcW w:w="1763"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.528</w:t>
            </w:r>
          </w:p>
        </w:tc>
        <w:tc>
          <w:tcPr>
            <w:tcW w:w="1799"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.536</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.683</w:t>
            </w:r>
          </w:p>
        </w:tc>
      </w:tr>
      <w:tr w:rsidR="005C33BF" w:rsidTr="00273D97">
        <w:trPr>
          <w:cnfStyle w:val="010000000000"/>
          <w:trHeight w:hRule="exact" w:val="288"/>
        </w:trPr>
        <w:tc>
          <w:tcPr>
            <w:tcW w:w="1856" w:type="dxa"/>
            <w:tcBorders>
              <w:top w:val="nil"/>
              <w:bottom w:val="single" w:sz="4" w:space="0" w:color="000000"/>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N</w:t>
            </w:r>
          </w:p>
        </w:tc>
        <w:tc>
          <w:tcPr>
            <w:tcW w:w="1763" w:type="dxa"/>
            <w:tcBorders>
              <w:top w:val="nil"/>
              <w:bottom w:val="single" w:sz="4" w:space="0" w:color="000000"/>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403</w:t>
            </w:r>
          </w:p>
        </w:tc>
        <w:tc>
          <w:tcPr>
            <w:tcW w:w="1799" w:type="dxa"/>
            <w:tcBorders>
              <w:top w:val="nil"/>
              <w:bottom w:val="single" w:sz="4" w:space="0" w:color="000000"/>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403</w:t>
            </w:r>
          </w:p>
        </w:tc>
        <w:tc>
          <w:tcPr>
            <w:tcW w:w="2070" w:type="dxa"/>
            <w:tcBorders>
              <w:top w:val="nil"/>
              <w:bottom w:val="single" w:sz="4" w:space="0" w:color="000000"/>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382</w:t>
            </w:r>
          </w:p>
        </w:tc>
      </w:tr>
    </w:tbl>
    <w:p w:rsidR="005C33BF" w:rsidRDefault="00D3443C">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Notes: Significance levels are presented as: *&lt;.05, **&lt;.010, ***&lt;.001.  “Christian” reflects those who identify as Catholic, Protestant, and/or Born-Again Christian.  </w:t>
      </w:r>
    </w:p>
    <w:p w:rsidR="00273D97" w:rsidRDefault="00273D97">
      <w:pPr>
        <w:spacing w:line="480" w:lineRule="auto"/>
        <w:rPr>
          <w:rFonts w:ascii="Times New Roman" w:eastAsia="Times New Roman" w:hAnsi="Times New Roman" w:cs="Times New Roman"/>
          <w:b/>
          <w:sz w:val="24"/>
          <w:szCs w:val="24"/>
          <w:u w:val="single"/>
        </w:rPr>
      </w:pPr>
    </w:p>
    <w:p w:rsidR="00273D97" w:rsidRDefault="00273D97">
      <w:pPr>
        <w:spacing w:line="480" w:lineRule="auto"/>
        <w:rPr>
          <w:rFonts w:ascii="Times New Roman" w:eastAsia="Times New Roman" w:hAnsi="Times New Roman" w:cs="Times New Roman"/>
          <w:b/>
          <w:sz w:val="24"/>
          <w:szCs w:val="24"/>
          <w:u w:val="single"/>
        </w:rPr>
      </w:pPr>
    </w:p>
    <w:p w:rsidR="00273D97" w:rsidRDefault="00273D97">
      <w:pPr>
        <w:spacing w:line="480" w:lineRule="auto"/>
        <w:rPr>
          <w:rFonts w:ascii="Times New Roman" w:eastAsia="Times New Roman" w:hAnsi="Times New Roman" w:cs="Times New Roman"/>
          <w:b/>
          <w:sz w:val="24"/>
          <w:szCs w:val="24"/>
          <w:u w:val="single"/>
        </w:rPr>
      </w:pPr>
    </w:p>
    <w:p w:rsidR="00273D97" w:rsidRDefault="00273D97">
      <w:pPr>
        <w:spacing w:line="480" w:lineRule="auto"/>
        <w:rPr>
          <w:rFonts w:ascii="Times New Roman" w:eastAsia="Times New Roman" w:hAnsi="Times New Roman" w:cs="Times New Roman"/>
          <w:b/>
          <w:sz w:val="24"/>
          <w:szCs w:val="24"/>
          <w:u w:val="single"/>
        </w:rPr>
      </w:pPr>
    </w:p>
    <w:p w:rsidR="00273D97" w:rsidRDefault="00273D97">
      <w:pPr>
        <w:spacing w:line="480" w:lineRule="auto"/>
        <w:rPr>
          <w:rFonts w:ascii="Times New Roman" w:eastAsia="Times New Roman" w:hAnsi="Times New Roman" w:cs="Times New Roman"/>
          <w:b/>
          <w:sz w:val="24"/>
          <w:szCs w:val="24"/>
          <w:u w:val="single"/>
        </w:rPr>
      </w:pPr>
    </w:p>
    <w:p w:rsidR="00273D97" w:rsidRDefault="00273D97">
      <w:pPr>
        <w:spacing w:line="480" w:lineRule="auto"/>
        <w:rPr>
          <w:rFonts w:ascii="Times New Roman" w:eastAsia="Times New Roman" w:hAnsi="Times New Roman" w:cs="Times New Roman"/>
          <w:b/>
          <w:sz w:val="24"/>
          <w:szCs w:val="24"/>
          <w:u w:val="single"/>
        </w:rPr>
      </w:pPr>
    </w:p>
    <w:p w:rsidR="00273D97" w:rsidRDefault="00273D97">
      <w:pPr>
        <w:spacing w:line="480" w:lineRule="auto"/>
        <w:rPr>
          <w:rFonts w:ascii="Times New Roman" w:eastAsia="Times New Roman" w:hAnsi="Times New Roman" w:cs="Times New Roman"/>
          <w:b/>
          <w:sz w:val="24"/>
          <w:szCs w:val="24"/>
          <w:u w:val="single"/>
        </w:rPr>
      </w:pPr>
    </w:p>
    <w:p w:rsidR="005C33BF" w:rsidRDefault="001E614E">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Appendix Table 8</w:t>
      </w:r>
      <w:r w:rsidR="00D3443C">
        <w:rPr>
          <w:rFonts w:ascii="Times New Roman" w:eastAsia="Times New Roman" w:hAnsi="Times New Roman" w:cs="Times New Roman"/>
          <w:b/>
          <w:sz w:val="24"/>
          <w:szCs w:val="24"/>
          <w:u w:val="single"/>
        </w:rPr>
        <w:t>: Regression Analyzing Trump Approval with CR/Party ID Interaction</w:t>
      </w:r>
    </w:p>
    <w:tbl>
      <w:tblPr>
        <w:tblStyle w:val="a5"/>
        <w:tblW w:w="7488" w:type="dxa"/>
        <w:tblBorders>
          <w:top w:val="single" w:sz="8" w:space="0" w:color="4F81BD"/>
          <w:bottom w:val="single" w:sz="8" w:space="0" w:color="4F81BD"/>
        </w:tblBorders>
        <w:tblLayout w:type="fixed"/>
        <w:tblLook w:val="0660"/>
      </w:tblPr>
      <w:tblGrid>
        <w:gridCol w:w="1856"/>
        <w:gridCol w:w="1762"/>
        <w:gridCol w:w="1800"/>
        <w:gridCol w:w="2070"/>
      </w:tblGrid>
      <w:tr w:rsidR="005C33BF" w:rsidTr="005C33BF">
        <w:trPr>
          <w:cnfStyle w:val="100000000000"/>
        </w:trPr>
        <w:tc>
          <w:tcPr>
            <w:tcW w:w="1856" w:type="dxa"/>
            <w:tcBorders>
              <w:top w:val="nil"/>
              <w:bottom w:val="nil"/>
            </w:tcBorders>
          </w:tcPr>
          <w:p w:rsidR="005C33BF" w:rsidRDefault="005C33BF">
            <w:pPr>
              <w:rPr>
                <w:rFonts w:ascii="Times New Roman" w:eastAsia="Times New Roman" w:hAnsi="Times New Roman" w:cs="Times New Roman"/>
                <w:color w:val="000000"/>
                <w:sz w:val="24"/>
                <w:szCs w:val="24"/>
              </w:rPr>
            </w:pPr>
          </w:p>
        </w:tc>
        <w:tc>
          <w:tcPr>
            <w:tcW w:w="1762" w:type="dxa"/>
            <w:tcBorders>
              <w:top w:val="nil"/>
              <w:bottom w:val="nil"/>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Model 1</w:t>
            </w:r>
          </w:p>
        </w:tc>
        <w:tc>
          <w:tcPr>
            <w:tcW w:w="1800" w:type="dxa"/>
            <w:tcBorders>
              <w:top w:val="nil"/>
              <w:bottom w:val="nil"/>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Model 2</w:t>
            </w:r>
          </w:p>
        </w:tc>
        <w:tc>
          <w:tcPr>
            <w:tcW w:w="2070" w:type="dxa"/>
            <w:tcBorders>
              <w:top w:val="nil"/>
              <w:bottom w:val="nil"/>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Model 3</w:t>
            </w:r>
          </w:p>
        </w:tc>
      </w:tr>
      <w:tr w:rsidR="005C33BF" w:rsidTr="005C33BF">
        <w:tc>
          <w:tcPr>
            <w:tcW w:w="1856" w:type="dxa"/>
            <w:tcBorders>
              <w:top w:val="nil"/>
              <w:left w:val="nil"/>
              <w:bottom w:val="single" w:sz="4" w:space="0" w:color="000000"/>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Variable</w:t>
            </w:r>
          </w:p>
        </w:tc>
        <w:tc>
          <w:tcPr>
            <w:tcW w:w="1762" w:type="dxa"/>
            <w:tcBorders>
              <w:top w:val="nil"/>
              <w:left w:val="nil"/>
              <w:bottom w:val="single" w:sz="4" w:space="0" w:color="000000"/>
              <w:right w:val="nil"/>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(SE)</w:t>
            </w:r>
          </w:p>
        </w:tc>
        <w:tc>
          <w:tcPr>
            <w:tcW w:w="1800" w:type="dxa"/>
            <w:tcBorders>
              <w:top w:val="nil"/>
              <w:left w:val="nil"/>
              <w:bottom w:val="single" w:sz="4" w:space="0" w:color="000000"/>
              <w:right w:val="nil"/>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(SE)</w:t>
            </w:r>
          </w:p>
        </w:tc>
        <w:tc>
          <w:tcPr>
            <w:tcW w:w="2070" w:type="dxa"/>
            <w:tcBorders>
              <w:top w:val="nil"/>
              <w:left w:val="nil"/>
              <w:bottom w:val="single" w:sz="4" w:space="0" w:color="000000"/>
              <w:right w:val="nil"/>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(SE)</w:t>
            </w:r>
          </w:p>
        </w:tc>
      </w:tr>
      <w:tr w:rsidR="005C33BF" w:rsidTr="00273D97">
        <w:trPr>
          <w:trHeight w:hRule="exact" w:val="288"/>
        </w:trPr>
        <w:tc>
          <w:tcPr>
            <w:tcW w:w="1856" w:type="dxa"/>
            <w:tcBorders>
              <w:top w:val="single" w:sz="4" w:space="0" w:color="000000"/>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(Constant)</w:t>
            </w:r>
          </w:p>
        </w:tc>
        <w:tc>
          <w:tcPr>
            <w:tcW w:w="1762" w:type="dxa"/>
            <w:tcBorders>
              <w:top w:val="single" w:sz="4" w:space="0" w:color="000000"/>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-.317 (.060)***</w:t>
            </w:r>
          </w:p>
        </w:tc>
        <w:tc>
          <w:tcPr>
            <w:tcW w:w="1800" w:type="dxa"/>
            <w:tcBorders>
              <w:top w:val="single" w:sz="4" w:space="0" w:color="000000"/>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-.390 (.071)***</w:t>
            </w:r>
          </w:p>
        </w:tc>
        <w:tc>
          <w:tcPr>
            <w:tcW w:w="2070" w:type="dxa"/>
            <w:tcBorders>
              <w:top w:val="single" w:sz="4" w:space="0" w:color="000000"/>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-.793 (.288)**</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Female</w:t>
            </w:r>
          </w:p>
        </w:tc>
        <w:tc>
          <w:tcPr>
            <w:tcW w:w="1762"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0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.025 (.107)</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Age</w:t>
            </w:r>
          </w:p>
        </w:tc>
        <w:tc>
          <w:tcPr>
            <w:tcW w:w="1762"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0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.055 (.031)</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Education</w:t>
            </w:r>
          </w:p>
        </w:tc>
        <w:tc>
          <w:tcPr>
            <w:tcW w:w="1762"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0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.006 (.041)</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Pol. Know.</w:t>
            </w:r>
          </w:p>
        </w:tc>
        <w:tc>
          <w:tcPr>
            <w:tcW w:w="1762"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0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.020 (.034)</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White</w:t>
            </w:r>
          </w:p>
        </w:tc>
        <w:tc>
          <w:tcPr>
            <w:tcW w:w="1762"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0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.153 (.144)</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Income</w:t>
            </w:r>
          </w:p>
        </w:tc>
        <w:tc>
          <w:tcPr>
            <w:tcW w:w="1762"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0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-.075 (.041)</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Income Missing</w:t>
            </w:r>
          </w:p>
        </w:tc>
        <w:tc>
          <w:tcPr>
            <w:tcW w:w="1762"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0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-.234 (.213)</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Christian</w:t>
            </w:r>
          </w:p>
        </w:tc>
        <w:tc>
          <w:tcPr>
            <w:tcW w:w="1762"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0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-.071 (.135)</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Relig</w:t>
            </w:r>
            <w:proofErr w:type="spellEnd"/>
            <w:r>
              <w:rPr>
                <w:rFonts w:ascii="Times New Roman" w:eastAsia="Times New Roman" w:hAnsi="Times New Roman" w:cs="Times New Roman"/>
                <w:color w:val="000000"/>
                <w:sz w:val="24"/>
                <w:szCs w:val="24"/>
              </w:rPr>
              <w:t>. Import.</w:t>
            </w:r>
          </w:p>
        </w:tc>
        <w:tc>
          <w:tcPr>
            <w:tcW w:w="1762"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0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.057 (.062)</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Party ID</w:t>
            </w:r>
          </w:p>
        </w:tc>
        <w:tc>
          <w:tcPr>
            <w:tcW w:w="1762"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.491 (.028)***</w:t>
            </w:r>
          </w:p>
        </w:tc>
        <w:tc>
          <w:tcPr>
            <w:tcW w:w="180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.456 (.033)***</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.172 (.040)***</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Ideology</w:t>
            </w:r>
          </w:p>
        </w:tc>
        <w:tc>
          <w:tcPr>
            <w:tcW w:w="1762"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0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.195 (.040)***</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Authoritarianism</w:t>
            </w:r>
          </w:p>
        </w:tc>
        <w:tc>
          <w:tcPr>
            <w:tcW w:w="1762"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0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.111 (.079)</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Resent Feminist</w:t>
            </w:r>
          </w:p>
        </w:tc>
        <w:tc>
          <w:tcPr>
            <w:tcW w:w="1762"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0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.249 (.061)***</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Racial Resent.</w:t>
            </w:r>
          </w:p>
        </w:tc>
        <w:tc>
          <w:tcPr>
            <w:tcW w:w="1762"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0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.328 (.068)***</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Civil Religion</w:t>
            </w:r>
          </w:p>
        </w:tc>
        <w:tc>
          <w:tcPr>
            <w:tcW w:w="1762"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.360 (.057)***</w:t>
            </w:r>
          </w:p>
        </w:tc>
        <w:tc>
          <w:tcPr>
            <w:tcW w:w="180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.397 (.060)***</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.011 (.076)</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 * Party ID</w:t>
            </w:r>
          </w:p>
        </w:tc>
        <w:tc>
          <w:tcPr>
            <w:tcW w:w="1762"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0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.049 (.026)</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.068 (.024)**</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Adj. R</w:t>
            </w:r>
            <w:r>
              <w:rPr>
                <w:rFonts w:ascii="Times New Roman" w:eastAsia="Times New Roman" w:hAnsi="Times New Roman" w:cs="Times New Roman"/>
                <w:color w:val="000000"/>
                <w:sz w:val="24"/>
                <w:szCs w:val="24"/>
                <w:vertAlign w:val="superscript"/>
              </w:rPr>
              <w:t>2</w:t>
            </w:r>
          </w:p>
        </w:tc>
        <w:tc>
          <w:tcPr>
            <w:tcW w:w="1762"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.587</w:t>
            </w:r>
          </w:p>
        </w:tc>
        <w:tc>
          <w:tcPr>
            <w:tcW w:w="180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.589</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.685</w:t>
            </w:r>
          </w:p>
        </w:tc>
      </w:tr>
      <w:tr w:rsidR="005C33BF" w:rsidTr="00273D97">
        <w:trPr>
          <w:cnfStyle w:val="010000000000"/>
          <w:trHeight w:hRule="exact" w:val="288"/>
        </w:trPr>
        <w:tc>
          <w:tcPr>
            <w:tcW w:w="1856" w:type="dxa"/>
            <w:tcBorders>
              <w:top w:val="nil"/>
              <w:bottom w:val="single" w:sz="4" w:space="0" w:color="000000"/>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N</w:t>
            </w:r>
          </w:p>
        </w:tc>
        <w:tc>
          <w:tcPr>
            <w:tcW w:w="1762" w:type="dxa"/>
            <w:tcBorders>
              <w:top w:val="nil"/>
              <w:bottom w:val="single" w:sz="4" w:space="0" w:color="000000"/>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409</w:t>
            </w:r>
          </w:p>
        </w:tc>
        <w:tc>
          <w:tcPr>
            <w:tcW w:w="1800" w:type="dxa"/>
            <w:tcBorders>
              <w:top w:val="nil"/>
              <w:bottom w:val="single" w:sz="4" w:space="0" w:color="000000"/>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409</w:t>
            </w:r>
          </w:p>
        </w:tc>
        <w:tc>
          <w:tcPr>
            <w:tcW w:w="2070" w:type="dxa"/>
            <w:tcBorders>
              <w:top w:val="nil"/>
              <w:bottom w:val="single" w:sz="4" w:space="0" w:color="000000"/>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382</w:t>
            </w:r>
          </w:p>
        </w:tc>
      </w:tr>
    </w:tbl>
    <w:p w:rsidR="005C33BF" w:rsidRDefault="00D3443C">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Notes: Significance levels are presented as: *&lt;.05, **&lt;.010, ***&lt;.001.  “Christian” reflects those who identify as Catholic, Protestant, and/or Born-Again Christian.  CR*Party ID in Model 2 approached statistical significance (p=.054)</w:t>
      </w:r>
    </w:p>
    <w:p w:rsidR="00273D97" w:rsidRDefault="00273D97">
      <w:pPr>
        <w:rPr>
          <w:rFonts w:ascii="Times New Roman" w:eastAsia="Times New Roman" w:hAnsi="Times New Roman" w:cs="Times New Roman"/>
          <w:i/>
          <w:sz w:val="24"/>
          <w:szCs w:val="24"/>
        </w:rPr>
      </w:pPr>
    </w:p>
    <w:p w:rsidR="00273D97" w:rsidRDefault="00273D97">
      <w:pPr>
        <w:rPr>
          <w:rFonts w:ascii="Times New Roman" w:eastAsia="Times New Roman" w:hAnsi="Times New Roman" w:cs="Times New Roman"/>
          <w:i/>
          <w:sz w:val="24"/>
          <w:szCs w:val="24"/>
        </w:rPr>
      </w:pPr>
    </w:p>
    <w:p w:rsidR="00273D97" w:rsidRDefault="00273D97">
      <w:pPr>
        <w:rPr>
          <w:rFonts w:ascii="Times New Roman" w:eastAsia="Times New Roman" w:hAnsi="Times New Roman" w:cs="Times New Roman"/>
          <w:i/>
          <w:sz w:val="24"/>
          <w:szCs w:val="24"/>
        </w:rPr>
      </w:pPr>
    </w:p>
    <w:p w:rsidR="00273D97" w:rsidRDefault="00273D97">
      <w:pPr>
        <w:rPr>
          <w:rFonts w:ascii="Times New Roman" w:eastAsia="Times New Roman" w:hAnsi="Times New Roman" w:cs="Times New Roman"/>
          <w:i/>
          <w:sz w:val="24"/>
          <w:szCs w:val="24"/>
        </w:rPr>
      </w:pPr>
    </w:p>
    <w:p w:rsidR="00273D97" w:rsidRDefault="00273D97">
      <w:pPr>
        <w:rPr>
          <w:rFonts w:ascii="Times New Roman" w:eastAsia="Times New Roman" w:hAnsi="Times New Roman" w:cs="Times New Roman"/>
          <w:i/>
          <w:sz w:val="24"/>
          <w:szCs w:val="24"/>
        </w:rPr>
      </w:pPr>
    </w:p>
    <w:p w:rsidR="00273D97" w:rsidRDefault="00273D97">
      <w:pPr>
        <w:rPr>
          <w:rFonts w:ascii="Times New Roman" w:eastAsia="Times New Roman" w:hAnsi="Times New Roman" w:cs="Times New Roman"/>
          <w:i/>
          <w:sz w:val="24"/>
          <w:szCs w:val="24"/>
        </w:rPr>
      </w:pPr>
    </w:p>
    <w:p w:rsidR="00273D97" w:rsidRDefault="00273D97">
      <w:pPr>
        <w:rPr>
          <w:rFonts w:ascii="Times New Roman" w:eastAsia="Times New Roman" w:hAnsi="Times New Roman" w:cs="Times New Roman"/>
          <w:i/>
          <w:sz w:val="24"/>
          <w:szCs w:val="24"/>
        </w:rPr>
      </w:pPr>
    </w:p>
    <w:p w:rsidR="00273D97" w:rsidRDefault="00273D97">
      <w:pPr>
        <w:rPr>
          <w:rFonts w:ascii="Times New Roman" w:eastAsia="Times New Roman" w:hAnsi="Times New Roman" w:cs="Times New Roman"/>
          <w:i/>
          <w:sz w:val="24"/>
          <w:szCs w:val="24"/>
        </w:rPr>
      </w:pPr>
    </w:p>
    <w:p w:rsidR="00273D97" w:rsidRDefault="00273D97">
      <w:pPr>
        <w:rPr>
          <w:rFonts w:ascii="Times New Roman" w:eastAsia="Times New Roman" w:hAnsi="Times New Roman" w:cs="Times New Roman"/>
          <w:i/>
          <w:sz w:val="24"/>
          <w:szCs w:val="24"/>
        </w:rPr>
      </w:pPr>
    </w:p>
    <w:p w:rsidR="00273D97" w:rsidRDefault="00273D97">
      <w:pPr>
        <w:rPr>
          <w:rFonts w:ascii="Times New Roman" w:eastAsia="Times New Roman" w:hAnsi="Times New Roman" w:cs="Times New Roman"/>
          <w:i/>
          <w:sz w:val="24"/>
          <w:szCs w:val="24"/>
        </w:rPr>
      </w:pPr>
    </w:p>
    <w:p w:rsidR="005C33BF" w:rsidRDefault="001E614E">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Appendix Table 9</w:t>
      </w:r>
      <w:r w:rsidR="00D3443C">
        <w:rPr>
          <w:rFonts w:ascii="Times New Roman" w:eastAsia="Times New Roman" w:hAnsi="Times New Roman" w:cs="Times New Roman"/>
          <w:b/>
          <w:sz w:val="24"/>
          <w:szCs w:val="24"/>
          <w:u w:val="single"/>
        </w:rPr>
        <w:t>: Regression Analyzing Trump Affect with CR/Ideology Interaction</w:t>
      </w:r>
    </w:p>
    <w:tbl>
      <w:tblPr>
        <w:tblStyle w:val="a6"/>
        <w:tblW w:w="7488" w:type="dxa"/>
        <w:tblBorders>
          <w:top w:val="single" w:sz="8" w:space="0" w:color="4F81BD"/>
          <w:bottom w:val="single" w:sz="8" w:space="0" w:color="4F81BD"/>
        </w:tblBorders>
        <w:tblLayout w:type="fixed"/>
        <w:tblLook w:val="0660"/>
      </w:tblPr>
      <w:tblGrid>
        <w:gridCol w:w="1856"/>
        <w:gridCol w:w="1756"/>
        <w:gridCol w:w="1806"/>
        <w:gridCol w:w="2070"/>
      </w:tblGrid>
      <w:tr w:rsidR="005C33BF" w:rsidTr="005C33BF">
        <w:trPr>
          <w:cnfStyle w:val="100000000000"/>
        </w:trPr>
        <w:tc>
          <w:tcPr>
            <w:tcW w:w="1856" w:type="dxa"/>
            <w:tcBorders>
              <w:top w:val="nil"/>
              <w:bottom w:val="nil"/>
            </w:tcBorders>
          </w:tcPr>
          <w:p w:rsidR="005C33BF" w:rsidRDefault="005C33BF">
            <w:pPr>
              <w:rPr>
                <w:rFonts w:ascii="Times New Roman" w:eastAsia="Times New Roman" w:hAnsi="Times New Roman" w:cs="Times New Roman"/>
                <w:color w:val="000000"/>
                <w:sz w:val="24"/>
                <w:szCs w:val="24"/>
              </w:rPr>
            </w:pPr>
          </w:p>
        </w:tc>
        <w:tc>
          <w:tcPr>
            <w:tcW w:w="1756" w:type="dxa"/>
            <w:tcBorders>
              <w:top w:val="nil"/>
              <w:bottom w:val="nil"/>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Model 1</w:t>
            </w:r>
          </w:p>
        </w:tc>
        <w:tc>
          <w:tcPr>
            <w:tcW w:w="1806" w:type="dxa"/>
            <w:tcBorders>
              <w:top w:val="nil"/>
              <w:bottom w:val="nil"/>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Model 2</w:t>
            </w:r>
          </w:p>
        </w:tc>
        <w:tc>
          <w:tcPr>
            <w:tcW w:w="2070" w:type="dxa"/>
            <w:tcBorders>
              <w:top w:val="nil"/>
              <w:bottom w:val="nil"/>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Model 3</w:t>
            </w:r>
          </w:p>
        </w:tc>
      </w:tr>
      <w:tr w:rsidR="005C33BF" w:rsidTr="005C33BF">
        <w:tc>
          <w:tcPr>
            <w:tcW w:w="1856" w:type="dxa"/>
            <w:tcBorders>
              <w:top w:val="nil"/>
              <w:left w:val="nil"/>
              <w:bottom w:val="single" w:sz="4" w:space="0" w:color="000000"/>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Variable</w:t>
            </w:r>
          </w:p>
        </w:tc>
        <w:tc>
          <w:tcPr>
            <w:tcW w:w="1756" w:type="dxa"/>
            <w:tcBorders>
              <w:top w:val="nil"/>
              <w:left w:val="nil"/>
              <w:bottom w:val="single" w:sz="4" w:space="0" w:color="000000"/>
              <w:right w:val="nil"/>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(SE)</w:t>
            </w:r>
          </w:p>
        </w:tc>
        <w:tc>
          <w:tcPr>
            <w:tcW w:w="1806" w:type="dxa"/>
            <w:tcBorders>
              <w:top w:val="nil"/>
              <w:left w:val="nil"/>
              <w:bottom w:val="single" w:sz="4" w:space="0" w:color="000000"/>
              <w:right w:val="nil"/>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(SE)</w:t>
            </w:r>
          </w:p>
        </w:tc>
        <w:tc>
          <w:tcPr>
            <w:tcW w:w="2070" w:type="dxa"/>
            <w:tcBorders>
              <w:top w:val="nil"/>
              <w:left w:val="nil"/>
              <w:bottom w:val="single" w:sz="4" w:space="0" w:color="000000"/>
              <w:right w:val="nil"/>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(SE)</w:t>
            </w:r>
          </w:p>
        </w:tc>
      </w:tr>
      <w:tr w:rsidR="005C33BF" w:rsidTr="00273D97">
        <w:trPr>
          <w:trHeight w:hRule="exact" w:val="288"/>
        </w:trPr>
        <w:tc>
          <w:tcPr>
            <w:tcW w:w="1856" w:type="dxa"/>
            <w:tcBorders>
              <w:top w:val="single" w:sz="4" w:space="0" w:color="000000"/>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(Constant)</w:t>
            </w:r>
          </w:p>
        </w:tc>
        <w:tc>
          <w:tcPr>
            <w:tcW w:w="1756" w:type="dxa"/>
            <w:tcBorders>
              <w:top w:val="single" w:sz="4" w:space="0" w:color="000000"/>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 (.068)**</w:t>
            </w:r>
          </w:p>
        </w:tc>
        <w:tc>
          <w:tcPr>
            <w:tcW w:w="1806" w:type="dxa"/>
            <w:tcBorders>
              <w:top w:val="single" w:sz="4" w:space="0" w:color="000000"/>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-.327 (.080)***</w:t>
            </w:r>
          </w:p>
        </w:tc>
        <w:tc>
          <w:tcPr>
            <w:tcW w:w="2070" w:type="dxa"/>
            <w:tcBorders>
              <w:top w:val="single" w:sz="4" w:space="0" w:color="000000"/>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.034 (.314)</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Female</w:t>
            </w:r>
          </w:p>
        </w:tc>
        <w:tc>
          <w:tcPr>
            <w:tcW w:w="175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0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.015 (.117)</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Age</w:t>
            </w:r>
          </w:p>
        </w:tc>
        <w:tc>
          <w:tcPr>
            <w:tcW w:w="175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0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.030 (.033)</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Education</w:t>
            </w:r>
          </w:p>
        </w:tc>
        <w:tc>
          <w:tcPr>
            <w:tcW w:w="175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0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.001 (.044)</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Pol. Know.</w:t>
            </w:r>
          </w:p>
        </w:tc>
        <w:tc>
          <w:tcPr>
            <w:tcW w:w="175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0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-.061 (.038)</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White</w:t>
            </w:r>
          </w:p>
        </w:tc>
        <w:tc>
          <w:tcPr>
            <w:tcW w:w="175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0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.006 (.157)</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Income</w:t>
            </w:r>
          </w:p>
        </w:tc>
        <w:tc>
          <w:tcPr>
            <w:tcW w:w="175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0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-.033 (.045)</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Income Missing</w:t>
            </w:r>
          </w:p>
        </w:tc>
        <w:tc>
          <w:tcPr>
            <w:tcW w:w="175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0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-.248 (.233)</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Christian</w:t>
            </w:r>
          </w:p>
        </w:tc>
        <w:tc>
          <w:tcPr>
            <w:tcW w:w="175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0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-.018 (.148)</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Relig</w:t>
            </w:r>
            <w:proofErr w:type="spellEnd"/>
            <w:r>
              <w:rPr>
                <w:rFonts w:ascii="Times New Roman" w:eastAsia="Times New Roman" w:hAnsi="Times New Roman" w:cs="Times New Roman"/>
                <w:color w:val="000000"/>
                <w:sz w:val="24"/>
                <w:szCs w:val="24"/>
              </w:rPr>
              <w:t>. Import.</w:t>
            </w:r>
          </w:p>
        </w:tc>
        <w:tc>
          <w:tcPr>
            <w:tcW w:w="175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0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.002 (.068)</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Party ID</w:t>
            </w:r>
          </w:p>
        </w:tc>
        <w:tc>
          <w:tcPr>
            <w:tcW w:w="175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0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.200 (.040)***</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Ideology</w:t>
            </w:r>
          </w:p>
        </w:tc>
        <w:tc>
          <w:tcPr>
            <w:tcW w:w="175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.538 (.039)***</w:t>
            </w:r>
          </w:p>
        </w:tc>
        <w:tc>
          <w:tcPr>
            <w:tcW w:w="180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.504 (.042)***</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.163 (.049)**</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Authoritarianism</w:t>
            </w:r>
          </w:p>
        </w:tc>
        <w:tc>
          <w:tcPr>
            <w:tcW w:w="175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0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.221 (.086)*</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Resent Feminist</w:t>
            </w:r>
          </w:p>
        </w:tc>
        <w:tc>
          <w:tcPr>
            <w:tcW w:w="175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0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.224 (.067)**</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Racial Resent.</w:t>
            </w:r>
          </w:p>
        </w:tc>
        <w:tc>
          <w:tcPr>
            <w:tcW w:w="175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0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.336 (.074)***</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Civil Religion</w:t>
            </w:r>
          </w:p>
        </w:tc>
        <w:tc>
          <w:tcPr>
            <w:tcW w:w="175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.391 (.071)***</w:t>
            </w:r>
          </w:p>
        </w:tc>
        <w:tc>
          <w:tcPr>
            <w:tcW w:w="180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.418 (.071)***</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.089 (.082)</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 * Ideology</w:t>
            </w:r>
          </w:p>
        </w:tc>
        <w:tc>
          <w:tcPr>
            <w:tcW w:w="175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06"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.073 (.030)*</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.087 (.027)**</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Adj. R</w:t>
            </w:r>
            <w:r>
              <w:rPr>
                <w:rFonts w:ascii="Times New Roman" w:eastAsia="Times New Roman" w:hAnsi="Times New Roman" w:cs="Times New Roman"/>
                <w:color w:val="000000"/>
                <w:sz w:val="24"/>
                <w:szCs w:val="24"/>
                <w:vertAlign w:val="superscript"/>
              </w:rPr>
              <w:t>2</w:t>
            </w:r>
          </w:p>
        </w:tc>
        <w:tc>
          <w:tcPr>
            <w:tcW w:w="175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.532</w:t>
            </w:r>
          </w:p>
        </w:tc>
        <w:tc>
          <w:tcPr>
            <w:tcW w:w="1806"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.538</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.674</w:t>
            </w:r>
          </w:p>
        </w:tc>
      </w:tr>
      <w:tr w:rsidR="005C33BF" w:rsidTr="00273D97">
        <w:trPr>
          <w:cnfStyle w:val="010000000000"/>
          <w:trHeight w:hRule="exact" w:val="288"/>
        </w:trPr>
        <w:tc>
          <w:tcPr>
            <w:tcW w:w="1856" w:type="dxa"/>
            <w:tcBorders>
              <w:top w:val="nil"/>
              <w:bottom w:val="single" w:sz="4" w:space="0" w:color="000000"/>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N</w:t>
            </w:r>
          </w:p>
        </w:tc>
        <w:tc>
          <w:tcPr>
            <w:tcW w:w="1756" w:type="dxa"/>
            <w:tcBorders>
              <w:top w:val="nil"/>
              <w:bottom w:val="single" w:sz="4" w:space="0" w:color="000000"/>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403</w:t>
            </w:r>
          </w:p>
        </w:tc>
        <w:tc>
          <w:tcPr>
            <w:tcW w:w="1806" w:type="dxa"/>
            <w:tcBorders>
              <w:top w:val="nil"/>
              <w:bottom w:val="single" w:sz="4" w:space="0" w:color="000000"/>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403</w:t>
            </w:r>
          </w:p>
        </w:tc>
        <w:tc>
          <w:tcPr>
            <w:tcW w:w="2070" w:type="dxa"/>
            <w:tcBorders>
              <w:top w:val="nil"/>
              <w:bottom w:val="single" w:sz="4" w:space="0" w:color="000000"/>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382</w:t>
            </w:r>
          </w:p>
        </w:tc>
      </w:tr>
    </w:tbl>
    <w:p w:rsidR="005C33BF" w:rsidRDefault="00D3443C">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Notes: Significance levels are presented as: *&lt;.05, **&lt;.010, ***&lt;.001.  “Christian” reflects those who identify as Catholic, Protestant, and/or Born-Again Christian.  </w:t>
      </w:r>
    </w:p>
    <w:p w:rsidR="00273D97" w:rsidRDefault="00273D97">
      <w:pPr>
        <w:spacing w:line="480" w:lineRule="auto"/>
        <w:rPr>
          <w:rFonts w:ascii="Times New Roman" w:eastAsia="Times New Roman" w:hAnsi="Times New Roman" w:cs="Times New Roman"/>
          <w:b/>
          <w:sz w:val="24"/>
          <w:szCs w:val="24"/>
          <w:u w:val="single"/>
        </w:rPr>
      </w:pPr>
    </w:p>
    <w:p w:rsidR="00273D97" w:rsidRDefault="00273D97">
      <w:pPr>
        <w:spacing w:line="480" w:lineRule="auto"/>
        <w:rPr>
          <w:rFonts w:ascii="Times New Roman" w:eastAsia="Times New Roman" w:hAnsi="Times New Roman" w:cs="Times New Roman"/>
          <w:b/>
          <w:sz w:val="24"/>
          <w:szCs w:val="24"/>
          <w:u w:val="single"/>
        </w:rPr>
      </w:pPr>
    </w:p>
    <w:p w:rsidR="00273D97" w:rsidRDefault="00273D97">
      <w:pPr>
        <w:spacing w:line="480" w:lineRule="auto"/>
        <w:rPr>
          <w:rFonts w:ascii="Times New Roman" w:eastAsia="Times New Roman" w:hAnsi="Times New Roman" w:cs="Times New Roman"/>
          <w:b/>
          <w:sz w:val="24"/>
          <w:szCs w:val="24"/>
          <w:u w:val="single"/>
        </w:rPr>
      </w:pPr>
    </w:p>
    <w:p w:rsidR="00273D97" w:rsidRDefault="00273D97">
      <w:pPr>
        <w:spacing w:line="480" w:lineRule="auto"/>
        <w:rPr>
          <w:rFonts w:ascii="Times New Roman" w:eastAsia="Times New Roman" w:hAnsi="Times New Roman" w:cs="Times New Roman"/>
          <w:b/>
          <w:sz w:val="24"/>
          <w:szCs w:val="24"/>
          <w:u w:val="single"/>
        </w:rPr>
      </w:pPr>
    </w:p>
    <w:p w:rsidR="00273D97" w:rsidRDefault="00273D97">
      <w:pPr>
        <w:spacing w:line="480" w:lineRule="auto"/>
        <w:rPr>
          <w:rFonts w:ascii="Times New Roman" w:eastAsia="Times New Roman" w:hAnsi="Times New Roman" w:cs="Times New Roman"/>
          <w:b/>
          <w:sz w:val="24"/>
          <w:szCs w:val="24"/>
          <w:u w:val="single"/>
        </w:rPr>
      </w:pPr>
    </w:p>
    <w:p w:rsidR="00273D97" w:rsidRDefault="00273D97">
      <w:pPr>
        <w:spacing w:line="480" w:lineRule="auto"/>
        <w:rPr>
          <w:rFonts w:ascii="Times New Roman" w:eastAsia="Times New Roman" w:hAnsi="Times New Roman" w:cs="Times New Roman"/>
          <w:b/>
          <w:sz w:val="24"/>
          <w:szCs w:val="24"/>
          <w:u w:val="single"/>
        </w:rPr>
      </w:pPr>
    </w:p>
    <w:p w:rsidR="00273D97" w:rsidRDefault="00273D97">
      <w:pPr>
        <w:spacing w:line="480" w:lineRule="auto"/>
        <w:rPr>
          <w:rFonts w:ascii="Times New Roman" w:eastAsia="Times New Roman" w:hAnsi="Times New Roman" w:cs="Times New Roman"/>
          <w:b/>
          <w:sz w:val="24"/>
          <w:szCs w:val="24"/>
          <w:u w:val="single"/>
        </w:rPr>
      </w:pPr>
    </w:p>
    <w:p w:rsidR="005C33BF" w:rsidRDefault="001E614E">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Appendix Table 10</w:t>
      </w:r>
      <w:r w:rsidR="00D3443C">
        <w:rPr>
          <w:rFonts w:ascii="Times New Roman" w:eastAsia="Times New Roman" w:hAnsi="Times New Roman" w:cs="Times New Roman"/>
          <w:b/>
          <w:sz w:val="24"/>
          <w:szCs w:val="24"/>
          <w:u w:val="single"/>
        </w:rPr>
        <w:t>: Regression Analyzing Trump Affect with CR/Party ID Interaction</w:t>
      </w:r>
    </w:p>
    <w:tbl>
      <w:tblPr>
        <w:tblStyle w:val="a7"/>
        <w:tblW w:w="7488" w:type="dxa"/>
        <w:tblBorders>
          <w:top w:val="single" w:sz="8" w:space="0" w:color="4F81BD"/>
          <w:bottom w:val="single" w:sz="8" w:space="0" w:color="4F81BD"/>
        </w:tblBorders>
        <w:tblLayout w:type="fixed"/>
        <w:tblLook w:val="0660"/>
      </w:tblPr>
      <w:tblGrid>
        <w:gridCol w:w="1856"/>
        <w:gridCol w:w="1730"/>
        <w:gridCol w:w="1832"/>
        <w:gridCol w:w="2070"/>
      </w:tblGrid>
      <w:tr w:rsidR="005C33BF" w:rsidTr="005C33BF">
        <w:trPr>
          <w:cnfStyle w:val="100000000000"/>
        </w:trPr>
        <w:tc>
          <w:tcPr>
            <w:tcW w:w="1856" w:type="dxa"/>
            <w:tcBorders>
              <w:top w:val="nil"/>
              <w:bottom w:val="nil"/>
            </w:tcBorders>
          </w:tcPr>
          <w:p w:rsidR="005C33BF" w:rsidRDefault="005C33BF">
            <w:pPr>
              <w:rPr>
                <w:rFonts w:ascii="Times New Roman" w:eastAsia="Times New Roman" w:hAnsi="Times New Roman" w:cs="Times New Roman"/>
                <w:color w:val="000000"/>
                <w:sz w:val="24"/>
                <w:szCs w:val="24"/>
              </w:rPr>
            </w:pPr>
          </w:p>
        </w:tc>
        <w:tc>
          <w:tcPr>
            <w:tcW w:w="1730" w:type="dxa"/>
            <w:tcBorders>
              <w:top w:val="nil"/>
              <w:bottom w:val="nil"/>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Model 1</w:t>
            </w:r>
          </w:p>
        </w:tc>
        <w:tc>
          <w:tcPr>
            <w:tcW w:w="1832" w:type="dxa"/>
            <w:tcBorders>
              <w:top w:val="nil"/>
              <w:bottom w:val="nil"/>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Model 2</w:t>
            </w:r>
          </w:p>
        </w:tc>
        <w:tc>
          <w:tcPr>
            <w:tcW w:w="2070" w:type="dxa"/>
            <w:tcBorders>
              <w:top w:val="nil"/>
              <w:bottom w:val="nil"/>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Model 3</w:t>
            </w:r>
          </w:p>
        </w:tc>
      </w:tr>
      <w:tr w:rsidR="005C33BF" w:rsidTr="005C33BF">
        <w:tc>
          <w:tcPr>
            <w:tcW w:w="1856" w:type="dxa"/>
            <w:tcBorders>
              <w:top w:val="nil"/>
              <w:left w:val="nil"/>
              <w:bottom w:val="single" w:sz="4" w:space="0" w:color="000000"/>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Variable</w:t>
            </w:r>
          </w:p>
        </w:tc>
        <w:tc>
          <w:tcPr>
            <w:tcW w:w="1730" w:type="dxa"/>
            <w:tcBorders>
              <w:top w:val="nil"/>
              <w:left w:val="nil"/>
              <w:bottom w:val="single" w:sz="4" w:space="0" w:color="000000"/>
              <w:right w:val="nil"/>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(SE)</w:t>
            </w:r>
          </w:p>
        </w:tc>
        <w:tc>
          <w:tcPr>
            <w:tcW w:w="1832" w:type="dxa"/>
            <w:tcBorders>
              <w:top w:val="nil"/>
              <w:left w:val="nil"/>
              <w:bottom w:val="single" w:sz="4" w:space="0" w:color="000000"/>
              <w:right w:val="nil"/>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(SE)</w:t>
            </w:r>
          </w:p>
        </w:tc>
        <w:tc>
          <w:tcPr>
            <w:tcW w:w="2070" w:type="dxa"/>
            <w:tcBorders>
              <w:top w:val="nil"/>
              <w:left w:val="nil"/>
              <w:bottom w:val="single" w:sz="4" w:space="0" w:color="000000"/>
              <w:right w:val="nil"/>
            </w:tcBorders>
          </w:tcPr>
          <w:p w:rsidR="005C33BF" w:rsidRDefault="00D3443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(SE)</w:t>
            </w:r>
          </w:p>
        </w:tc>
      </w:tr>
      <w:tr w:rsidR="005C33BF" w:rsidTr="00273D97">
        <w:trPr>
          <w:trHeight w:hRule="exact" w:val="288"/>
        </w:trPr>
        <w:tc>
          <w:tcPr>
            <w:tcW w:w="1856" w:type="dxa"/>
            <w:tcBorders>
              <w:top w:val="single" w:sz="4" w:space="0" w:color="000000"/>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(Constant)</w:t>
            </w:r>
          </w:p>
        </w:tc>
        <w:tc>
          <w:tcPr>
            <w:tcW w:w="1730" w:type="dxa"/>
            <w:tcBorders>
              <w:top w:val="single" w:sz="4" w:space="0" w:color="000000"/>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-.098 (.066)</w:t>
            </w:r>
          </w:p>
        </w:tc>
        <w:tc>
          <w:tcPr>
            <w:tcW w:w="1832" w:type="dxa"/>
            <w:tcBorders>
              <w:top w:val="single" w:sz="4" w:space="0" w:color="000000"/>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 (.078)*</w:t>
            </w:r>
          </w:p>
        </w:tc>
        <w:tc>
          <w:tcPr>
            <w:tcW w:w="2070" w:type="dxa"/>
            <w:tcBorders>
              <w:top w:val="single" w:sz="4" w:space="0" w:color="000000"/>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.002 (.315)</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Female</w:t>
            </w:r>
          </w:p>
        </w:tc>
        <w:tc>
          <w:tcPr>
            <w:tcW w:w="173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32"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.027 (.117)</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Age</w:t>
            </w:r>
          </w:p>
        </w:tc>
        <w:tc>
          <w:tcPr>
            <w:tcW w:w="173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32"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.028 (.033)</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Education</w:t>
            </w:r>
          </w:p>
        </w:tc>
        <w:tc>
          <w:tcPr>
            <w:tcW w:w="173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32"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.004 (.045)</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Pol. Know.</w:t>
            </w:r>
          </w:p>
        </w:tc>
        <w:tc>
          <w:tcPr>
            <w:tcW w:w="173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32"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-.056 (.037)</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White</w:t>
            </w:r>
          </w:p>
        </w:tc>
        <w:tc>
          <w:tcPr>
            <w:tcW w:w="173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32"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.017 (.157)</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Income</w:t>
            </w:r>
          </w:p>
        </w:tc>
        <w:tc>
          <w:tcPr>
            <w:tcW w:w="173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32"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-.037 (.045)</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Income Missing</w:t>
            </w:r>
          </w:p>
        </w:tc>
        <w:tc>
          <w:tcPr>
            <w:tcW w:w="173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32"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-.247 (.234)</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Christian</w:t>
            </w:r>
          </w:p>
        </w:tc>
        <w:tc>
          <w:tcPr>
            <w:tcW w:w="173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32"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.005 (.148)</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Relig</w:t>
            </w:r>
            <w:proofErr w:type="spellEnd"/>
            <w:r>
              <w:rPr>
                <w:rFonts w:ascii="Times New Roman" w:eastAsia="Times New Roman" w:hAnsi="Times New Roman" w:cs="Times New Roman"/>
                <w:color w:val="000000"/>
                <w:sz w:val="24"/>
                <w:szCs w:val="24"/>
              </w:rPr>
              <w:t>. Import.</w:t>
            </w:r>
          </w:p>
        </w:tc>
        <w:tc>
          <w:tcPr>
            <w:tcW w:w="173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32"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-.006 (.068)</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Party ID</w:t>
            </w:r>
          </w:p>
        </w:tc>
        <w:tc>
          <w:tcPr>
            <w:tcW w:w="173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.487 (.031)***</w:t>
            </w:r>
          </w:p>
        </w:tc>
        <w:tc>
          <w:tcPr>
            <w:tcW w:w="1832"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.456 (.036)***</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.151 (.044)**</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Ideology</w:t>
            </w:r>
          </w:p>
        </w:tc>
        <w:tc>
          <w:tcPr>
            <w:tcW w:w="173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32"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.217 (.048)***</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Authoritarianism</w:t>
            </w:r>
          </w:p>
        </w:tc>
        <w:tc>
          <w:tcPr>
            <w:tcW w:w="173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32"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.216 (.086)*</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Resent Feminist</w:t>
            </w:r>
          </w:p>
        </w:tc>
        <w:tc>
          <w:tcPr>
            <w:tcW w:w="173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32"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.211 (.067)**</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Racial Resent.</w:t>
            </w:r>
          </w:p>
        </w:tc>
        <w:tc>
          <w:tcPr>
            <w:tcW w:w="173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32"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.330 (.074)***</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Civil Religion</w:t>
            </w:r>
          </w:p>
        </w:tc>
        <w:tc>
          <w:tcPr>
            <w:tcW w:w="173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.470 (.062)***</w:t>
            </w:r>
          </w:p>
        </w:tc>
        <w:tc>
          <w:tcPr>
            <w:tcW w:w="1832"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.503 (.065)***</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.114 (.083)</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 * Party ID</w:t>
            </w:r>
          </w:p>
        </w:tc>
        <w:tc>
          <w:tcPr>
            <w:tcW w:w="173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32"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.044 (.028)</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.079 (.026)**</w:t>
            </w:r>
          </w:p>
        </w:tc>
      </w:tr>
      <w:tr w:rsidR="005C33BF" w:rsidTr="00273D97">
        <w:trPr>
          <w:trHeight w:hRule="exact" w:val="288"/>
        </w:trPr>
        <w:tc>
          <w:tcPr>
            <w:tcW w:w="1856" w:type="dxa"/>
            <w:tcBorders>
              <w:top w:val="nil"/>
              <w:left w:val="nil"/>
              <w:bottom w:val="nil"/>
              <w:right w:val="nil"/>
            </w:tcBorders>
          </w:tcPr>
          <w:p w:rsidR="005C33BF" w:rsidRDefault="00D3443C">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Adj. R</w:t>
            </w:r>
            <w:r>
              <w:rPr>
                <w:rFonts w:ascii="Times New Roman" w:eastAsia="Times New Roman" w:hAnsi="Times New Roman" w:cs="Times New Roman"/>
                <w:color w:val="000000"/>
                <w:sz w:val="24"/>
                <w:szCs w:val="24"/>
                <w:vertAlign w:val="superscript"/>
              </w:rPr>
              <w:t>2</w:t>
            </w:r>
          </w:p>
        </w:tc>
        <w:tc>
          <w:tcPr>
            <w:tcW w:w="173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.572</w:t>
            </w:r>
          </w:p>
        </w:tc>
        <w:tc>
          <w:tcPr>
            <w:tcW w:w="1832"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.573</w:t>
            </w:r>
          </w:p>
        </w:tc>
        <w:tc>
          <w:tcPr>
            <w:tcW w:w="2070" w:type="dxa"/>
            <w:tcBorders>
              <w:top w:val="nil"/>
              <w:left w:val="nil"/>
              <w:bottom w:val="nil"/>
              <w:right w:val="nil"/>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.674</w:t>
            </w:r>
          </w:p>
        </w:tc>
      </w:tr>
      <w:tr w:rsidR="005C33BF" w:rsidTr="00273D97">
        <w:trPr>
          <w:cnfStyle w:val="010000000000"/>
          <w:trHeight w:hRule="exact" w:val="288"/>
        </w:trPr>
        <w:tc>
          <w:tcPr>
            <w:tcW w:w="1856" w:type="dxa"/>
            <w:tcBorders>
              <w:top w:val="nil"/>
              <w:bottom w:val="single" w:sz="4" w:space="0" w:color="000000"/>
            </w:tcBorders>
          </w:tcPr>
          <w:p w:rsidR="005C33BF" w:rsidRDefault="00D3443C">
            <w:pP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N</w:t>
            </w:r>
          </w:p>
        </w:tc>
        <w:tc>
          <w:tcPr>
            <w:tcW w:w="1730" w:type="dxa"/>
            <w:tcBorders>
              <w:top w:val="nil"/>
              <w:bottom w:val="single" w:sz="4" w:space="0" w:color="000000"/>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409</w:t>
            </w:r>
          </w:p>
        </w:tc>
        <w:tc>
          <w:tcPr>
            <w:tcW w:w="1832" w:type="dxa"/>
            <w:tcBorders>
              <w:top w:val="nil"/>
              <w:bottom w:val="single" w:sz="4" w:space="0" w:color="000000"/>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409</w:t>
            </w:r>
          </w:p>
        </w:tc>
        <w:tc>
          <w:tcPr>
            <w:tcW w:w="2070" w:type="dxa"/>
            <w:tcBorders>
              <w:top w:val="nil"/>
              <w:bottom w:val="single" w:sz="4" w:space="0" w:color="000000"/>
            </w:tcBorders>
          </w:tcPr>
          <w:p w:rsidR="005C33BF" w:rsidRDefault="00D3443C">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382</w:t>
            </w:r>
          </w:p>
        </w:tc>
      </w:tr>
    </w:tbl>
    <w:p w:rsidR="005C33BF" w:rsidRDefault="00D3443C">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Notes: Significance levels are presented as: *&lt;.05, **&lt;.010, ***&lt;.001.  “Christian” reflects those who identify as Catholic, Protestant, and/or Born-Again Christian.  </w:t>
      </w:r>
    </w:p>
    <w:p w:rsidR="005C33BF" w:rsidRDefault="005C33BF">
      <w:pPr>
        <w:rPr>
          <w:rFonts w:ascii="Times New Roman" w:eastAsia="Times New Roman" w:hAnsi="Times New Roman" w:cs="Times New Roman"/>
          <w:sz w:val="24"/>
          <w:szCs w:val="24"/>
        </w:rPr>
      </w:pPr>
    </w:p>
    <w:sectPr w:rsidR="005C33BF" w:rsidSect="005C33BF">
      <w:footerReference w:type="default" r:id="rId13"/>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4C1" w:rsidRDefault="004804C1" w:rsidP="005C33BF">
      <w:pPr>
        <w:spacing w:after="0" w:line="240" w:lineRule="auto"/>
      </w:pPr>
      <w:r>
        <w:separator/>
      </w:r>
    </w:p>
  </w:endnote>
  <w:endnote w:type="continuationSeparator" w:id="0">
    <w:p w:rsidR="004804C1" w:rsidRDefault="004804C1" w:rsidP="005C3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14E" w:rsidRDefault="001E614E">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67522B">
      <w:rPr>
        <w:rFonts w:ascii="Times New Roman" w:eastAsia="Times New Roman" w:hAnsi="Times New Roman" w:cs="Times New Roman"/>
        <w:noProof/>
        <w:color w:val="000000"/>
        <w:sz w:val="24"/>
        <w:szCs w:val="24"/>
      </w:rPr>
      <w:t>13</w:t>
    </w:r>
    <w:r>
      <w:rPr>
        <w:rFonts w:ascii="Times New Roman" w:eastAsia="Times New Roman" w:hAnsi="Times New Roman" w:cs="Times New Roman"/>
        <w:color w:val="000000"/>
        <w:sz w:val="24"/>
        <w:szCs w:val="24"/>
      </w:rPr>
      <w:fldChar w:fldCharType="end"/>
    </w:r>
  </w:p>
  <w:p w:rsidR="001E614E" w:rsidRDefault="001E614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4C1" w:rsidRDefault="004804C1" w:rsidP="005C33BF">
      <w:pPr>
        <w:spacing w:after="0" w:line="240" w:lineRule="auto"/>
      </w:pPr>
      <w:r>
        <w:separator/>
      </w:r>
    </w:p>
  </w:footnote>
  <w:footnote w:type="continuationSeparator" w:id="0">
    <w:p w:rsidR="004804C1" w:rsidRDefault="004804C1" w:rsidP="005C33BF">
      <w:pPr>
        <w:spacing w:after="0" w:line="240" w:lineRule="auto"/>
      </w:pPr>
      <w:r>
        <w:continuationSeparator/>
      </w:r>
    </w:p>
  </w:footnote>
  <w:footnote w:id="1">
    <w:p w:rsidR="001E614E" w:rsidRDefault="001E614E">
      <w:pPr>
        <w:spacing w:after="0" w:line="240" w:lineRule="auto"/>
        <w:rPr>
          <w:sz w:val="20"/>
          <w:szCs w:val="20"/>
        </w:rPr>
      </w:pPr>
      <w:r>
        <w:rPr>
          <w:rStyle w:val="FootnoteReference"/>
        </w:rPr>
        <w:footnoteRef/>
      </w:r>
      <w:r>
        <w:rPr>
          <w:sz w:val="20"/>
          <w:szCs w:val="20"/>
        </w:rPr>
        <w:t xml:space="preserve"> </w:t>
      </w:r>
      <w:proofErr w:type="spellStart"/>
      <w:r>
        <w:rPr>
          <w:rFonts w:ascii="Times New Roman" w:eastAsia="Times New Roman" w:hAnsi="Times New Roman" w:cs="Times New Roman"/>
          <w:sz w:val="24"/>
          <w:szCs w:val="24"/>
        </w:rPr>
        <w:t>Adorno</w:t>
      </w:r>
      <w:proofErr w:type="spellEnd"/>
      <w:r>
        <w:rPr>
          <w:rFonts w:ascii="Times New Roman" w:eastAsia="Times New Roman" w:hAnsi="Times New Roman" w:cs="Times New Roman"/>
          <w:sz w:val="24"/>
          <w:szCs w:val="24"/>
        </w:rPr>
        <w:t xml:space="preserve"> et al., (1950) introduced the study of the Authoritarian personality to describe traits associated with support for ethnocentrism, anti-democratic ideas, and hostility towards those that challenge traditional social norms and hierarchies. In the ensuing decades, scholars seeking to refine its theoretical underpinnings and measurement have developed “Right-Wing Authoritarianism” and “Social Dominance Orientation.” The former reflects a desire for obedience and respect for authority figures and social conventions (</w:t>
      </w:r>
      <w:proofErr w:type="spellStart"/>
      <w:r>
        <w:rPr>
          <w:rFonts w:ascii="Times New Roman" w:eastAsia="Times New Roman" w:hAnsi="Times New Roman" w:cs="Times New Roman"/>
          <w:sz w:val="24"/>
          <w:szCs w:val="24"/>
        </w:rPr>
        <w:t>Altemeyer</w:t>
      </w:r>
      <w:proofErr w:type="spellEnd"/>
      <w:r>
        <w:rPr>
          <w:rFonts w:ascii="Times New Roman" w:eastAsia="Times New Roman" w:hAnsi="Times New Roman" w:cs="Times New Roman"/>
          <w:sz w:val="24"/>
          <w:szCs w:val="24"/>
        </w:rPr>
        <w:t>, 1981); the latter captures preferences for the development and maintenance of group-based hierarchies (</w:t>
      </w:r>
      <w:proofErr w:type="spellStart"/>
      <w:r>
        <w:rPr>
          <w:rFonts w:ascii="Times New Roman" w:eastAsia="Times New Roman" w:hAnsi="Times New Roman" w:cs="Times New Roman"/>
          <w:sz w:val="24"/>
          <w:szCs w:val="24"/>
        </w:rPr>
        <w:t>Pratto</w:t>
      </w:r>
      <w:proofErr w:type="spellEnd"/>
      <w:r>
        <w:rPr>
          <w:rFonts w:ascii="Times New Roman" w:eastAsia="Times New Roman" w:hAnsi="Times New Roman" w:cs="Times New Roman"/>
          <w:sz w:val="24"/>
          <w:szCs w:val="24"/>
        </w:rPr>
        <w:t xml:space="preserve"> et al., 1994).  </w:t>
      </w:r>
    </w:p>
  </w:footnote>
  <w:footnote w:id="2">
    <w:p w:rsidR="001E614E" w:rsidRDefault="001E614E">
      <w:pPr>
        <w:spacing w:after="0" w:line="240" w:lineRule="auto"/>
        <w:rPr>
          <w:sz w:val="20"/>
          <w:szCs w:val="20"/>
        </w:rPr>
      </w:pPr>
      <w:r>
        <w:rPr>
          <w:rStyle w:val="FootnoteReference"/>
        </w:rPr>
        <w:footnoteRef/>
      </w:r>
      <w:r>
        <w:rPr>
          <w:sz w:val="20"/>
          <w:szCs w:val="20"/>
        </w:rPr>
        <w:t xml:space="preserve"> </w:t>
      </w:r>
      <w:r>
        <w:rPr>
          <w:rFonts w:ascii="Times New Roman" w:eastAsia="Times New Roman" w:hAnsi="Times New Roman" w:cs="Times New Roman"/>
          <w:sz w:val="24"/>
          <w:szCs w:val="24"/>
        </w:rPr>
        <w:t>However, Smith and Hanley (2018) demonstrate that a desire for a “Domineering Leader” had a strong effect on support for Trump even after controlling for these alternative explanations.</w:t>
      </w:r>
    </w:p>
  </w:footnote>
  <w:footnote w:id="3">
    <w:p w:rsidR="001E614E" w:rsidRDefault="001E614E">
      <w:pPr>
        <w:spacing w:after="0" w:line="240" w:lineRule="auto"/>
        <w:rPr>
          <w:rFonts w:ascii="Times New Roman" w:eastAsia="Times New Roman" w:hAnsi="Times New Roman" w:cs="Times New Roman"/>
          <w:sz w:val="24"/>
          <w:szCs w:val="24"/>
        </w:rPr>
      </w:pPr>
      <w:r>
        <w:rPr>
          <w:rStyle w:val="FootnoteReference"/>
        </w:rPr>
        <w:footnoteRef/>
      </w:r>
      <w:r>
        <w:rPr>
          <w:rFonts w:ascii="Times New Roman" w:eastAsia="Times New Roman" w:hAnsi="Times New Roman" w:cs="Times New Roman"/>
          <w:sz w:val="24"/>
          <w:szCs w:val="24"/>
        </w:rPr>
        <w:t xml:space="preserve"> “Authoritarianism” is a five-point scale reflecting the average level of agreement with four statements commonly employed in the American National Election Study and administered in our unique module during the post-election wave of the survey.  Responses were </w:t>
      </w:r>
      <w:proofErr w:type="spellStart"/>
      <w:r>
        <w:rPr>
          <w:rFonts w:ascii="Times New Roman" w:eastAsia="Times New Roman" w:hAnsi="Times New Roman" w:cs="Times New Roman"/>
          <w:sz w:val="24"/>
          <w:szCs w:val="24"/>
        </w:rPr>
        <w:t>recoded</w:t>
      </w:r>
      <w:proofErr w:type="spellEnd"/>
      <w:r>
        <w:rPr>
          <w:rFonts w:ascii="Times New Roman" w:eastAsia="Times New Roman" w:hAnsi="Times New Roman" w:cs="Times New Roman"/>
          <w:sz w:val="24"/>
          <w:szCs w:val="24"/>
        </w:rPr>
        <w:t xml:space="preserve"> so that positive values indicated higher levels of authoritarianism.  (1) “Our country needs free thinkers who will have the courage to defy traditional ways, even if this upsets many people”; (2) “Our country would be great if we honor the ways of our forefathers, do what the authorities tell us to do, and get rid of the ‘rotten apples’ who are ruining everything”;  (3) “What our country really needs is a strong, determined leader who will crush evil and take us back to our true path”; (4) “Having a strong leader in government is good for the United States even if the leader bends the rules to get things done.”</w:t>
      </w:r>
    </w:p>
  </w:footnote>
  <w:footnote w:id="4">
    <w:p w:rsidR="001E614E" w:rsidRDefault="001E614E">
      <w:pPr>
        <w:spacing w:after="0" w:line="240" w:lineRule="auto"/>
        <w:rPr>
          <w:rFonts w:ascii="Times New Roman" w:eastAsia="Times New Roman" w:hAnsi="Times New Roman" w:cs="Times New Roman"/>
          <w:sz w:val="24"/>
          <w:szCs w:val="24"/>
        </w:rPr>
      </w:pPr>
      <w:r>
        <w:rPr>
          <w:rStyle w:val="FootnoteReference"/>
        </w:rPr>
        <w:footnoteRef/>
      </w:r>
      <w:r>
        <w:rPr>
          <w:rFonts w:ascii="Times New Roman" w:eastAsia="Times New Roman" w:hAnsi="Times New Roman" w:cs="Times New Roman"/>
          <w:sz w:val="24"/>
          <w:szCs w:val="24"/>
        </w:rPr>
        <w:t xml:space="preserve"> Age categories: 1 = 18-20; 2 = 21-24; 3 = 25-29; 4 = 30-39; 5 = 40-49; 6 = 50-59; 7 = 60-64; 8 = 65+.</w:t>
      </w:r>
    </w:p>
  </w:footnote>
  <w:footnote w:id="5">
    <w:p w:rsidR="001E614E" w:rsidRDefault="001E614E">
      <w:pPr>
        <w:spacing w:after="0" w:line="240" w:lineRule="auto"/>
        <w:rPr>
          <w:rFonts w:ascii="Times New Roman" w:eastAsia="Times New Roman" w:hAnsi="Times New Roman" w:cs="Times New Roman"/>
          <w:sz w:val="24"/>
          <w:szCs w:val="24"/>
        </w:rPr>
      </w:pPr>
      <w:r>
        <w:rPr>
          <w:rStyle w:val="FootnoteReference"/>
        </w:rPr>
        <w:footnoteRef/>
      </w:r>
      <w:r>
        <w:rPr>
          <w:rFonts w:ascii="Times New Roman" w:eastAsia="Times New Roman" w:hAnsi="Times New Roman" w:cs="Times New Roman"/>
          <w:sz w:val="24"/>
          <w:szCs w:val="24"/>
        </w:rPr>
        <w:t xml:space="preserve"> Education categories: 1 = </w:t>
      </w:r>
      <w:proofErr w:type="gramStart"/>
      <w:r>
        <w:rPr>
          <w:rFonts w:ascii="Times New Roman" w:eastAsia="Times New Roman" w:hAnsi="Times New Roman" w:cs="Times New Roman"/>
          <w:sz w:val="24"/>
          <w:szCs w:val="24"/>
        </w:rPr>
        <w:t>Did</w:t>
      </w:r>
      <w:proofErr w:type="gramEnd"/>
      <w:r>
        <w:rPr>
          <w:rFonts w:ascii="Times New Roman" w:eastAsia="Times New Roman" w:hAnsi="Times New Roman" w:cs="Times New Roman"/>
          <w:sz w:val="24"/>
          <w:szCs w:val="24"/>
        </w:rPr>
        <w:t xml:space="preserve"> not graduate from high school; 2 = High school graduate; 3 = Some college, but no degree (yet); 4 = Two year degree; 5 = Four year degree; 6 = Postgraduate degree (MA, MBA, MD, JD, PhD, etc.).</w:t>
      </w:r>
    </w:p>
  </w:footnote>
  <w:footnote w:id="6">
    <w:p w:rsidR="001E614E" w:rsidRDefault="001E614E">
      <w:pPr>
        <w:spacing w:after="0" w:line="240" w:lineRule="auto"/>
        <w:rPr>
          <w:rFonts w:ascii="Times New Roman" w:eastAsia="Times New Roman" w:hAnsi="Times New Roman" w:cs="Times New Roman"/>
          <w:sz w:val="24"/>
          <w:szCs w:val="24"/>
        </w:rPr>
      </w:pPr>
      <w:r>
        <w:rPr>
          <w:rStyle w:val="FootnoteReference"/>
        </w:rPr>
        <w:footnoteRef/>
      </w:r>
      <w:r>
        <w:rPr>
          <w:rFonts w:ascii="Times New Roman" w:eastAsia="Times New Roman" w:hAnsi="Times New Roman" w:cs="Times New Roman"/>
          <w:sz w:val="24"/>
          <w:szCs w:val="24"/>
        </w:rPr>
        <w:t xml:space="preserve"> Political knowledge is often operationalized by adding together the number of correct responses to a series of questions about the American system of government, identifying prominent political figures and recognizing which political party controls Congress.  While most of these questions were not available in the CCES, the common content did ask participants to identify which party controlled Congress and to identify the party affiliation of their representatives in federal and state government.  “Political Knowledge” therefore reflects the number of correct responses to the following questions: (1) “Which party has the majority of seats in the U.S. House of Representatives?”; (2) “Which party has the majority of seats in the U.S. Senate?”; (3) Identify the political affiliation of their state government; (4) Identify the political affiliation of their representative in the U.S. House of Representatives; (5 &amp; 6) Identify the political affiliation of their U.S. Senators.</w:t>
      </w:r>
    </w:p>
  </w:footnote>
  <w:footnote w:id="7">
    <w:p w:rsidR="001E614E" w:rsidRDefault="001E614E">
      <w:pPr>
        <w:spacing w:after="0" w:line="240" w:lineRule="auto"/>
        <w:rPr>
          <w:rFonts w:ascii="Times New Roman" w:eastAsia="Times New Roman" w:hAnsi="Times New Roman" w:cs="Times New Roman"/>
          <w:sz w:val="24"/>
          <w:szCs w:val="24"/>
        </w:rPr>
      </w:pPr>
      <w:r>
        <w:rPr>
          <w:rStyle w:val="FootnoteReference"/>
        </w:rPr>
        <w:footnoteRef/>
      </w:r>
      <w:r>
        <w:rPr>
          <w:rFonts w:ascii="Times New Roman" w:eastAsia="Times New Roman" w:hAnsi="Times New Roman" w:cs="Times New Roman"/>
          <w:sz w:val="24"/>
          <w:szCs w:val="24"/>
        </w:rPr>
        <w:t xml:space="preserve"> Family Income categories: 1 = &lt;$30,000; 2 = $30,000 - $59,999; 3 = $60,000 - $79,999; 4 = $80,000 – $99,999; 5 = $100,000 - $149,999; 6 = &gt;=$150,000.</w:t>
      </w:r>
    </w:p>
  </w:footnote>
  <w:footnote w:id="8">
    <w:p w:rsidR="001E614E" w:rsidRDefault="001E614E">
      <w:pPr>
        <w:spacing w:after="0" w:line="240" w:lineRule="auto"/>
        <w:rPr>
          <w:rFonts w:ascii="Times New Roman" w:eastAsia="Times New Roman" w:hAnsi="Times New Roman" w:cs="Times New Roman"/>
          <w:sz w:val="24"/>
          <w:szCs w:val="24"/>
        </w:rPr>
      </w:pPr>
      <w:r>
        <w:rPr>
          <w:rStyle w:val="FootnoteReference"/>
        </w:rPr>
        <w:footnoteRef/>
      </w:r>
      <w:r>
        <w:rPr>
          <w:rFonts w:ascii="Times New Roman" w:eastAsia="Times New Roman" w:hAnsi="Times New Roman" w:cs="Times New Roman"/>
          <w:sz w:val="24"/>
          <w:szCs w:val="24"/>
        </w:rPr>
        <w:t xml:space="preserve"> Response options: 0 = Not important at all; 1 = Not too important; 2 = </w:t>
      </w:r>
      <w:proofErr w:type="gramStart"/>
      <w:r>
        <w:rPr>
          <w:rFonts w:ascii="Times New Roman" w:eastAsia="Times New Roman" w:hAnsi="Times New Roman" w:cs="Times New Roman"/>
          <w:sz w:val="24"/>
          <w:szCs w:val="24"/>
        </w:rPr>
        <w:t>Somewhat</w:t>
      </w:r>
      <w:proofErr w:type="gramEnd"/>
      <w:r>
        <w:rPr>
          <w:rFonts w:ascii="Times New Roman" w:eastAsia="Times New Roman" w:hAnsi="Times New Roman" w:cs="Times New Roman"/>
          <w:sz w:val="24"/>
          <w:szCs w:val="24"/>
        </w:rPr>
        <w:t xml:space="preserve"> important; 3 = Very important.</w:t>
      </w:r>
    </w:p>
  </w:footnote>
  <w:footnote w:id="9">
    <w:p w:rsidR="001E614E" w:rsidRDefault="001E614E">
      <w:pPr>
        <w:spacing w:after="0" w:line="240" w:lineRule="auto"/>
        <w:rPr>
          <w:rFonts w:ascii="Times New Roman" w:eastAsia="Times New Roman" w:hAnsi="Times New Roman" w:cs="Times New Roman"/>
          <w:sz w:val="24"/>
          <w:szCs w:val="24"/>
        </w:rPr>
      </w:pPr>
      <w:r>
        <w:rPr>
          <w:rStyle w:val="FootnoteReference"/>
        </w:rPr>
        <w:footnoteRef/>
      </w:r>
      <w:r>
        <w:rPr>
          <w:rFonts w:ascii="Times New Roman" w:eastAsia="Times New Roman" w:hAnsi="Times New Roman" w:cs="Times New Roman"/>
          <w:sz w:val="24"/>
          <w:szCs w:val="24"/>
        </w:rPr>
        <w:t xml:space="preserve"> Christian reflects those who self-identify as “Protestant”, “Catholic”, and/or “Born-Again Christian.”  </w:t>
      </w:r>
    </w:p>
  </w:footnote>
  <w:footnote w:id="10">
    <w:p w:rsidR="001E614E" w:rsidRDefault="001E614E">
      <w:pPr>
        <w:spacing w:after="0" w:line="240" w:lineRule="auto"/>
        <w:rPr>
          <w:rFonts w:ascii="Times New Roman" w:eastAsia="Times New Roman" w:hAnsi="Times New Roman" w:cs="Times New Roman"/>
          <w:sz w:val="24"/>
          <w:szCs w:val="24"/>
        </w:rPr>
      </w:pPr>
      <w:r>
        <w:rPr>
          <w:rStyle w:val="FootnoteReference"/>
        </w:rPr>
        <w:footnoteRef/>
      </w:r>
      <w:r>
        <w:rPr>
          <w:rFonts w:ascii="Times New Roman" w:eastAsia="Times New Roman" w:hAnsi="Times New Roman" w:cs="Times New Roman"/>
          <w:sz w:val="24"/>
          <w:szCs w:val="24"/>
        </w:rPr>
        <w:t xml:space="preserve"> Variable was coded on a 7 point scale from -3 to +3 (-3 = Strong Democrat, 0 = Independent, and +3 = Strong Republican).  </w:t>
      </w:r>
    </w:p>
  </w:footnote>
  <w:footnote w:id="11">
    <w:p w:rsidR="001E614E" w:rsidRDefault="001E614E">
      <w:pPr>
        <w:spacing w:after="0" w:line="240" w:lineRule="auto"/>
        <w:rPr>
          <w:rFonts w:ascii="Times New Roman" w:eastAsia="Times New Roman" w:hAnsi="Times New Roman" w:cs="Times New Roman"/>
          <w:sz w:val="24"/>
          <w:szCs w:val="24"/>
        </w:rPr>
      </w:pPr>
      <w:r>
        <w:rPr>
          <w:rStyle w:val="FootnoteReference"/>
        </w:rPr>
        <w:footnoteRef/>
      </w:r>
      <w:r>
        <w:rPr>
          <w:rFonts w:ascii="Times New Roman" w:eastAsia="Times New Roman" w:hAnsi="Times New Roman" w:cs="Times New Roman"/>
          <w:sz w:val="24"/>
          <w:szCs w:val="24"/>
        </w:rPr>
        <w:t xml:space="preserve"> Variable was coded on a 7 point scale from -3 to +3 (-3 = Strong Liberal, 0 = Moderate, +3 = Strong Conservative).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C33BF"/>
    <w:rsid w:val="001E614E"/>
    <w:rsid w:val="00273D97"/>
    <w:rsid w:val="004804C1"/>
    <w:rsid w:val="005870FD"/>
    <w:rsid w:val="005C33BF"/>
    <w:rsid w:val="0067522B"/>
    <w:rsid w:val="00852C98"/>
    <w:rsid w:val="00D3443C"/>
    <w:rsid w:val="00DA4C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5AF"/>
  </w:style>
  <w:style w:type="paragraph" w:styleId="Heading1">
    <w:name w:val="heading 1"/>
    <w:basedOn w:val="normal0"/>
    <w:next w:val="normal0"/>
    <w:rsid w:val="005C33BF"/>
    <w:pPr>
      <w:keepNext/>
      <w:keepLines/>
      <w:spacing w:before="480" w:after="120"/>
      <w:outlineLvl w:val="0"/>
    </w:pPr>
    <w:rPr>
      <w:b/>
      <w:sz w:val="48"/>
      <w:szCs w:val="48"/>
    </w:rPr>
  </w:style>
  <w:style w:type="paragraph" w:styleId="Heading2">
    <w:name w:val="heading 2"/>
    <w:basedOn w:val="normal0"/>
    <w:next w:val="normal0"/>
    <w:rsid w:val="005C33BF"/>
    <w:pPr>
      <w:keepNext/>
      <w:keepLines/>
      <w:spacing w:before="360" w:after="80"/>
      <w:outlineLvl w:val="1"/>
    </w:pPr>
    <w:rPr>
      <w:b/>
      <w:sz w:val="36"/>
      <w:szCs w:val="36"/>
    </w:rPr>
  </w:style>
  <w:style w:type="paragraph" w:styleId="Heading3">
    <w:name w:val="heading 3"/>
    <w:basedOn w:val="normal0"/>
    <w:next w:val="normal0"/>
    <w:rsid w:val="005C33BF"/>
    <w:pPr>
      <w:keepNext/>
      <w:keepLines/>
      <w:spacing w:before="280" w:after="80"/>
      <w:outlineLvl w:val="2"/>
    </w:pPr>
    <w:rPr>
      <w:b/>
      <w:sz w:val="28"/>
      <w:szCs w:val="28"/>
    </w:rPr>
  </w:style>
  <w:style w:type="paragraph" w:styleId="Heading4">
    <w:name w:val="heading 4"/>
    <w:basedOn w:val="normal0"/>
    <w:next w:val="normal0"/>
    <w:rsid w:val="005C33BF"/>
    <w:pPr>
      <w:keepNext/>
      <w:keepLines/>
      <w:spacing w:before="240" w:after="40"/>
      <w:outlineLvl w:val="3"/>
    </w:pPr>
    <w:rPr>
      <w:b/>
      <w:sz w:val="24"/>
      <w:szCs w:val="24"/>
    </w:rPr>
  </w:style>
  <w:style w:type="paragraph" w:styleId="Heading5">
    <w:name w:val="heading 5"/>
    <w:basedOn w:val="normal0"/>
    <w:next w:val="normal0"/>
    <w:rsid w:val="005C33BF"/>
    <w:pPr>
      <w:keepNext/>
      <w:keepLines/>
      <w:spacing w:before="220" w:after="40"/>
      <w:outlineLvl w:val="4"/>
    </w:pPr>
    <w:rPr>
      <w:b/>
    </w:rPr>
  </w:style>
  <w:style w:type="paragraph" w:styleId="Heading6">
    <w:name w:val="heading 6"/>
    <w:basedOn w:val="normal0"/>
    <w:next w:val="normal0"/>
    <w:rsid w:val="005C33B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C33BF"/>
  </w:style>
  <w:style w:type="paragraph" w:styleId="Title">
    <w:name w:val="Title"/>
    <w:basedOn w:val="normal0"/>
    <w:next w:val="normal0"/>
    <w:rsid w:val="005C33BF"/>
    <w:pPr>
      <w:keepNext/>
      <w:keepLines/>
      <w:spacing w:before="480" w:after="120"/>
    </w:pPr>
    <w:rPr>
      <w:b/>
      <w:sz w:val="72"/>
      <w:szCs w:val="72"/>
    </w:rPr>
  </w:style>
  <w:style w:type="paragraph" w:styleId="ListParagraph">
    <w:name w:val="List Paragraph"/>
    <w:basedOn w:val="Normal"/>
    <w:uiPriority w:val="34"/>
    <w:qFormat/>
    <w:rsid w:val="00B227E0"/>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6C6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5AF"/>
    <w:rPr>
      <w:rFonts w:ascii="Tahoma" w:eastAsia="Calibri" w:hAnsi="Tahoma" w:cs="Tahoma"/>
      <w:sz w:val="16"/>
      <w:szCs w:val="16"/>
    </w:rPr>
  </w:style>
  <w:style w:type="paragraph" w:styleId="FootnoteText">
    <w:name w:val="footnote text"/>
    <w:basedOn w:val="Normal"/>
    <w:link w:val="FootnoteTextChar"/>
    <w:unhideWhenUsed/>
    <w:rsid w:val="006C65AF"/>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6C65AF"/>
    <w:rPr>
      <w:sz w:val="20"/>
      <w:szCs w:val="20"/>
    </w:rPr>
  </w:style>
  <w:style w:type="character" w:styleId="SubtleEmphasis">
    <w:name w:val="Subtle Emphasis"/>
    <w:uiPriority w:val="19"/>
    <w:qFormat/>
    <w:rsid w:val="006C65AF"/>
    <w:rPr>
      <w:i/>
      <w:iCs/>
    </w:rPr>
  </w:style>
  <w:style w:type="paragraph" w:customStyle="1" w:styleId="DecimalAligned">
    <w:name w:val="Decimal Aligned"/>
    <w:basedOn w:val="Normal"/>
    <w:uiPriority w:val="40"/>
    <w:qFormat/>
    <w:rsid w:val="006C65AF"/>
    <w:pPr>
      <w:tabs>
        <w:tab w:val="decimal" w:pos="360"/>
      </w:tabs>
    </w:pPr>
    <w:rPr>
      <w:rFonts w:asciiTheme="majorHAnsi" w:eastAsiaTheme="minorEastAsia" w:hAnsiTheme="majorHAnsi" w:cstheme="majorBidi"/>
      <w:lang w:bidi="en-US"/>
    </w:rPr>
  </w:style>
  <w:style w:type="table" w:customStyle="1" w:styleId="LightShading-Accent13">
    <w:name w:val="Light Shading - Accent 13"/>
    <w:basedOn w:val="TableNormal"/>
    <w:uiPriority w:val="60"/>
    <w:rsid w:val="006C65AF"/>
    <w:pPr>
      <w:spacing w:after="0" w:line="240" w:lineRule="auto"/>
    </w:pPr>
    <w:rPr>
      <w:rFonts w:asciiTheme="majorHAnsi" w:eastAsiaTheme="minorEastAsia" w:hAnsiTheme="majorHAnsi" w:cstheme="majorBidi"/>
      <w:color w:val="365F91" w:themeColor="accent1" w:themeShade="BF"/>
      <w:lang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otnoteReference">
    <w:name w:val="footnote reference"/>
    <w:basedOn w:val="DefaultParagraphFont"/>
    <w:uiPriority w:val="99"/>
    <w:semiHidden/>
    <w:unhideWhenUsed/>
    <w:rsid w:val="00A67B5C"/>
    <w:rPr>
      <w:vertAlign w:val="superscript"/>
    </w:rPr>
  </w:style>
  <w:style w:type="paragraph" w:styleId="EndnoteText">
    <w:name w:val="endnote text"/>
    <w:basedOn w:val="Normal"/>
    <w:link w:val="EndnoteTextChar"/>
    <w:uiPriority w:val="99"/>
    <w:semiHidden/>
    <w:unhideWhenUsed/>
    <w:rsid w:val="00771E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71E4F"/>
    <w:rPr>
      <w:rFonts w:ascii="Calibri" w:eastAsia="Calibri" w:hAnsi="Calibri" w:cs="Calibri"/>
      <w:sz w:val="20"/>
      <w:szCs w:val="20"/>
    </w:rPr>
  </w:style>
  <w:style w:type="character" w:styleId="EndnoteReference">
    <w:name w:val="endnote reference"/>
    <w:basedOn w:val="DefaultParagraphFont"/>
    <w:uiPriority w:val="99"/>
    <w:semiHidden/>
    <w:unhideWhenUsed/>
    <w:rsid w:val="00771E4F"/>
    <w:rPr>
      <w:vertAlign w:val="superscript"/>
    </w:rPr>
  </w:style>
  <w:style w:type="paragraph" w:styleId="Subtitle">
    <w:name w:val="Subtitle"/>
    <w:basedOn w:val="Normal"/>
    <w:next w:val="Normal"/>
    <w:rsid w:val="005C33BF"/>
    <w:pPr>
      <w:keepNext/>
      <w:keepLines/>
      <w:spacing w:before="360" w:after="80"/>
    </w:pPr>
    <w:rPr>
      <w:rFonts w:ascii="Georgia" w:eastAsia="Georgia" w:hAnsi="Georgia" w:cs="Georgia"/>
      <w:i/>
      <w:color w:val="666666"/>
      <w:sz w:val="48"/>
      <w:szCs w:val="48"/>
    </w:rPr>
  </w:style>
  <w:style w:type="table" w:customStyle="1" w:styleId="a">
    <w:basedOn w:val="TableNormal"/>
    <w:rsid w:val="005C33BF"/>
    <w:pPr>
      <w:spacing w:after="0" w:line="240" w:lineRule="auto"/>
    </w:pPr>
    <w:rPr>
      <w:rFonts w:ascii="Cambria" w:eastAsia="Cambria" w:hAnsi="Cambria" w:cs="Cambria"/>
      <w:color w:val="366091"/>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0">
    <w:basedOn w:val="TableNormal"/>
    <w:rsid w:val="005C33BF"/>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5C33BF"/>
    <w:pPr>
      <w:spacing w:after="0" w:line="240" w:lineRule="auto"/>
    </w:pPr>
    <w:rPr>
      <w:rFonts w:ascii="Cambria" w:eastAsia="Cambria" w:hAnsi="Cambria" w:cs="Cambria"/>
      <w:color w:val="366091"/>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2">
    <w:basedOn w:val="TableNormal"/>
    <w:rsid w:val="005C33BF"/>
    <w:pPr>
      <w:spacing w:after="0" w:line="240" w:lineRule="auto"/>
    </w:pPr>
    <w:rPr>
      <w:rFonts w:ascii="Cambria" w:eastAsia="Cambria" w:hAnsi="Cambria" w:cs="Cambria"/>
      <w:color w:val="366091"/>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3">
    <w:basedOn w:val="TableNormal"/>
    <w:rsid w:val="005C33BF"/>
    <w:pPr>
      <w:spacing w:after="0" w:line="240" w:lineRule="auto"/>
    </w:pPr>
    <w:rPr>
      <w:rFonts w:ascii="Cambria" w:eastAsia="Cambria" w:hAnsi="Cambria" w:cs="Cambria"/>
      <w:color w:val="366091"/>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4">
    <w:basedOn w:val="TableNormal"/>
    <w:rsid w:val="005C33BF"/>
    <w:pPr>
      <w:spacing w:after="0" w:line="240" w:lineRule="auto"/>
    </w:pPr>
    <w:rPr>
      <w:rFonts w:ascii="Cambria" w:eastAsia="Cambria" w:hAnsi="Cambria" w:cs="Cambria"/>
      <w:color w:val="366091"/>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5">
    <w:basedOn w:val="TableNormal"/>
    <w:rsid w:val="005C33BF"/>
    <w:pPr>
      <w:spacing w:after="0" w:line="240" w:lineRule="auto"/>
    </w:pPr>
    <w:rPr>
      <w:rFonts w:ascii="Cambria" w:eastAsia="Cambria" w:hAnsi="Cambria" w:cs="Cambria"/>
      <w:color w:val="366091"/>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6">
    <w:basedOn w:val="TableNormal"/>
    <w:rsid w:val="005C33BF"/>
    <w:pPr>
      <w:spacing w:after="0" w:line="240" w:lineRule="auto"/>
    </w:pPr>
    <w:rPr>
      <w:rFonts w:ascii="Cambria" w:eastAsia="Cambria" w:hAnsi="Cambria" w:cs="Cambria"/>
      <w:color w:val="366091"/>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7">
    <w:basedOn w:val="TableNormal"/>
    <w:rsid w:val="005C33BF"/>
    <w:pPr>
      <w:spacing w:after="0" w:line="240" w:lineRule="auto"/>
    </w:pPr>
    <w:rPr>
      <w:rFonts w:ascii="Cambria" w:eastAsia="Cambria" w:hAnsi="Cambria" w:cs="Cambria"/>
      <w:color w:val="366091"/>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ynILIaUlX3NfaFi90omP4Z3t7w==">AMUW2mWbwCy9e/arF/kR1LreQMpmDWqorRctOyTn+JMrc8FWCg/QmpPtd4/JnbQzzlNWxzsX4/hkXitjW9cezBLEPl91wcN33QCwSGl5p30PB33iKTyR7C4=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2647</Words>
  <Characters>15091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Flavio Hickel Jr.</dc:creator>
  <cp:lastModifiedBy>Flavio Hickel Jr.</cp:lastModifiedBy>
  <cp:revision>4</cp:revision>
  <dcterms:created xsi:type="dcterms:W3CDTF">2020-08-17T13:22:00Z</dcterms:created>
  <dcterms:modified xsi:type="dcterms:W3CDTF">2021-01-19T13:21:00Z</dcterms:modified>
</cp:coreProperties>
</file>