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66039" w:rsidRDefault="00766039" w:rsidP="00402F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6039">
        <w:rPr>
          <w:rFonts w:ascii="Times New Roman" w:hAnsi="Times New Roman" w:cs="Times New Roman"/>
          <w:b/>
          <w:sz w:val="24"/>
          <w:szCs w:val="24"/>
        </w:rPr>
        <w:t xml:space="preserve">Occurrence and Possible Sources of </w:t>
      </w:r>
      <w:proofErr w:type="spellStart"/>
      <w:r w:rsidRPr="00766039">
        <w:rPr>
          <w:rFonts w:ascii="Times New Roman" w:hAnsi="Times New Roman" w:cs="Times New Roman"/>
          <w:b/>
          <w:sz w:val="24"/>
          <w:szCs w:val="24"/>
        </w:rPr>
        <w:t>Organochlorine</w:t>
      </w:r>
      <w:proofErr w:type="spellEnd"/>
      <w:r w:rsidRPr="00766039">
        <w:rPr>
          <w:rFonts w:ascii="Times New Roman" w:hAnsi="Times New Roman" w:cs="Times New Roman"/>
          <w:b/>
          <w:sz w:val="24"/>
          <w:szCs w:val="24"/>
        </w:rPr>
        <w:t xml:space="preserve"> Pesticides in Soils of Ningbo, East China</w:t>
      </w:r>
    </w:p>
    <w:p w:rsidR="00766039" w:rsidRPr="00766039" w:rsidRDefault="00766039" w:rsidP="00402FF4">
      <w:pPr>
        <w:widowControl w:val="0"/>
        <w:adjustRightInd/>
        <w:snapToGrid/>
        <w:spacing w:after="0" w:line="360" w:lineRule="auto"/>
        <w:jc w:val="center"/>
        <w:rPr>
          <w:rFonts w:ascii="Times New Roman" w:eastAsia="宋体" w:hAnsi="Times New Roman" w:cs="Times New Roman"/>
          <w:kern w:val="2"/>
          <w:sz w:val="21"/>
          <w:szCs w:val="21"/>
        </w:rPr>
      </w:pPr>
      <w:proofErr w:type="spellStart"/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Jianfeng</w:t>
      </w:r>
      <w:proofErr w:type="spellEnd"/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 xml:space="preserve"> Tang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1,2*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 xml:space="preserve">, </w:t>
      </w:r>
      <w:bookmarkStart w:id="0" w:name="OLE_LINK9"/>
      <w:bookmarkStart w:id="1" w:name="OLE_LINK10"/>
      <w:proofErr w:type="spellStart"/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Jiayong</w:t>
      </w:r>
      <w:bookmarkEnd w:id="0"/>
      <w:bookmarkEnd w:id="1"/>
      <w:proofErr w:type="spellEnd"/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 xml:space="preserve"> Feng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3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, Gang Li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1,2</w:t>
      </w:r>
      <w:r w:rsidRPr="00766039">
        <w:rPr>
          <w:rFonts w:ascii="Times New Roman" w:eastAsia="Malgun Gothic" w:hAnsi="Times New Roman" w:cs="Times New Roman" w:hint="eastAsia"/>
          <w:kern w:val="2"/>
          <w:sz w:val="21"/>
          <w:szCs w:val="21"/>
          <w:vertAlign w:val="superscript"/>
          <w:lang w:eastAsia="ko-KR"/>
        </w:rPr>
        <w:t xml:space="preserve"> </w:t>
      </w:r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, </w:t>
      </w:r>
      <w:proofErr w:type="spellStart"/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</w:rPr>
        <w:t>Mengqi</w:t>
      </w:r>
      <w:proofErr w:type="spellEnd"/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Liang</w:t>
      </w:r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  <w:vertAlign w:val="superscript"/>
        </w:rPr>
        <w:t>2</w:t>
      </w:r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, </w:t>
      </w:r>
      <w:proofErr w:type="spellStart"/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</w:rPr>
        <w:t>Ruijie</w:t>
      </w:r>
      <w:proofErr w:type="spellEnd"/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 Wang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1,2</w:t>
      </w:r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</w:rPr>
        <w:t>, Chao Cai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</w:t>
      </w:r>
    </w:p>
    <w:p w:rsidR="00766039" w:rsidRPr="00766039" w:rsidRDefault="00766039" w:rsidP="00402FF4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  <w:lang w:eastAsia="ko-KR"/>
        </w:rPr>
      </w:pPr>
      <w:bookmarkStart w:id="2" w:name="_GoBack"/>
      <w:bookmarkEnd w:id="2"/>
    </w:p>
    <w:p w:rsidR="00766039" w:rsidRPr="00766039" w:rsidRDefault="00766039" w:rsidP="00402FF4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766039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1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Key lab of Urban Environment and Health</w:t>
      </w:r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</w:rPr>
        <w:t>,</w:t>
      </w:r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  <w:vertAlign w:val="superscript"/>
        </w:rPr>
        <w:t xml:space="preserve"> 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 xml:space="preserve">Institute of Urban Environment, </w:t>
      </w:r>
      <w:proofErr w:type="spellStart"/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Chiese</w:t>
      </w:r>
      <w:proofErr w:type="spellEnd"/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 xml:space="preserve"> Academy of Sciences, Xiamen 361021, China</w:t>
      </w:r>
    </w:p>
    <w:p w:rsidR="00766039" w:rsidRPr="00766039" w:rsidRDefault="00766039" w:rsidP="00402FF4">
      <w:pPr>
        <w:widowControl w:val="0"/>
        <w:adjustRightInd/>
        <w:snapToGrid/>
        <w:spacing w:after="0" w:line="360" w:lineRule="auto"/>
        <w:ind w:left="105" w:hangingChars="50" w:hanging="105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766039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2</w:t>
      </w:r>
      <w:bookmarkStart w:id="3" w:name="OLE_LINK30"/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Ningbo Research Center for Urban Environment, Chinese Academy of Sciences</w:t>
      </w:r>
      <w:bookmarkEnd w:id="3"/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, Ningbo 315800, China</w:t>
      </w:r>
    </w:p>
    <w:p w:rsidR="00766039" w:rsidRPr="00766039" w:rsidRDefault="00766039" w:rsidP="00402FF4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766039">
        <w:rPr>
          <w:rFonts w:ascii="Times New Roman" w:eastAsia="宋体" w:hAnsi="Times New Roman" w:cs="Times New Roman"/>
          <w:kern w:val="2"/>
          <w:sz w:val="21"/>
          <w:szCs w:val="21"/>
          <w:vertAlign w:val="superscript"/>
        </w:rPr>
        <w:t>3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 xml:space="preserve"> Ningbo Environmental Monitoring Center</w:t>
      </w:r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</w:rPr>
        <w:t xml:space="preserve">, </w:t>
      </w:r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Ningbo 315012, China</w:t>
      </w:r>
    </w:p>
    <w:p w:rsidR="00766039" w:rsidRPr="00766039" w:rsidRDefault="00766039" w:rsidP="00402FF4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kern w:val="2"/>
          <w:sz w:val="21"/>
          <w:szCs w:val="21"/>
        </w:rPr>
      </w:pPr>
    </w:p>
    <w:p w:rsidR="00766039" w:rsidRPr="00766039" w:rsidRDefault="00766039" w:rsidP="00402FF4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*Corresponding author</w:t>
      </w:r>
      <w:r w:rsidRPr="00766039">
        <w:rPr>
          <w:rFonts w:ascii="Times New Roman" w:eastAsia="宋体" w:hAnsi="Times New Roman" w:cs="Times New Roman" w:hint="eastAsia"/>
          <w:kern w:val="2"/>
          <w:sz w:val="21"/>
          <w:szCs w:val="21"/>
        </w:rPr>
        <w:t>,</w:t>
      </w:r>
    </w:p>
    <w:p w:rsidR="00766039" w:rsidRPr="00766039" w:rsidRDefault="00766039" w:rsidP="00402FF4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E-mail: jftang@iue.ac.cn (J.F. Tang)</w:t>
      </w:r>
    </w:p>
    <w:p w:rsidR="00766039" w:rsidRPr="00766039" w:rsidRDefault="00766039" w:rsidP="00402FF4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kern w:val="2"/>
          <w:sz w:val="21"/>
          <w:szCs w:val="21"/>
        </w:rPr>
      </w:pPr>
      <w:r w:rsidRPr="00766039">
        <w:rPr>
          <w:rFonts w:ascii="Times New Roman" w:eastAsia="宋体" w:hAnsi="Times New Roman" w:cs="Times New Roman"/>
          <w:kern w:val="2"/>
          <w:sz w:val="21"/>
          <w:szCs w:val="21"/>
        </w:rPr>
        <w:t>Tel: +86 (574) 86784810; Fax: +86 (574) 86784810</w:t>
      </w: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66039" w:rsidRDefault="0076603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A2082" w:rsidRDefault="007A2082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A2082" w:rsidRDefault="007A2082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A2082" w:rsidRDefault="007A2082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A2082" w:rsidRDefault="007A2082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7C61C8" w:rsidRDefault="00402FF4" w:rsidP="007C61C8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  <w:r w:rsidRPr="00277989">
        <w:rPr>
          <w:rFonts w:ascii="Times New Roman" w:hAnsi="Times New Roman" w:cs="Times New Roman" w:hint="eastAsia"/>
          <w:b/>
          <w:sz w:val="18"/>
          <w:szCs w:val="18"/>
        </w:rPr>
        <w:lastRenderedPageBreak/>
        <w:t xml:space="preserve">Table S1  OCP concentrations in surface soil samples collected in Ningbo region, East China, </w:t>
      </w:r>
      <w:proofErr w:type="spellStart"/>
      <w:r>
        <w:rPr>
          <w:rFonts w:ascii="Times New Roman" w:hAnsi="Times New Roman" w:cs="Times New Roman" w:hint="eastAsia"/>
          <w:b/>
          <w:sz w:val="21"/>
          <w:szCs w:val="21"/>
        </w:rPr>
        <w:t>n.d</w:t>
      </w:r>
      <w:proofErr w:type="spellEnd"/>
      <w:r>
        <w:rPr>
          <w:rFonts w:ascii="Times New Roman" w:hAnsi="Times New Roman" w:cs="Times New Roman" w:hint="eastAsia"/>
          <w:b/>
          <w:sz w:val="21"/>
          <w:szCs w:val="21"/>
        </w:rPr>
        <w:t xml:space="preserve">.=not </w:t>
      </w:r>
      <w:r w:rsidR="007C61C8">
        <w:rPr>
          <w:rFonts w:ascii="Times New Roman" w:hAnsi="Times New Roman" w:cs="Times New Roman" w:hint="eastAsia"/>
          <w:b/>
          <w:sz w:val="21"/>
          <w:szCs w:val="21"/>
        </w:rPr>
        <w:t>detected.</w:t>
      </w:r>
    </w:p>
    <w:tbl>
      <w:tblPr>
        <w:tblW w:w="0" w:type="auto"/>
        <w:jc w:val="center"/>
        <w:tblInd w:w="95" w:type="dxa"/>
        <w:tblLook w:val="04A0"/>
      </w:tblPr>
      <w:tblGrid>
        <w:gridCol w:w="904"/>
        <w:gridCol w:w="855"/>
        <w:gridCol w:w="1127"/>
        <w:gridCol w:w="1198"/>
        <w:gridCol w:w="1198"/>
        <w:gridCol w:w="1305"/>
        <w:gridCol w:w="1104"/>
      </w:tblGrid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farmland soils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Vegetable soils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Industrial areas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Residential areas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Traffic areas</w:t>
            </w:r>
          </w:p>
        </w:tc>
      </w:tr>
      <w:tr w:rsidR="00C5002F" w:rsidRPr="00607217" w:rsidTr="0024184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n=26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n=18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n=21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n=9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n=9</w:t>
            </w:r>
          </w:p>
        </w:tc>
      </w:tr>
      <w:tr w:rsidR="004015B3" w:rsidRPr="00607217" w:rsidTr="00241847">
        <w:trPr>
          <w:trHeight w:val="270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0.58-1.58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0.61-1.34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0.48-3.51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0.54-7.30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0.53-1.10</w:t>
            </w:r>
          </w:p>
        </w:tc>
      </w:tr>
      <w:tr w:rsidR="00C5002F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B2412B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α-HCH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0.72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0.93±0.04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0.89±0.05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1.03±0.05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1.50±0.17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0.74±0.08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0.97-2.68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0.78-3.35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0.71-2.93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0.80-13.96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0.81-1.95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C5002F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β- HCH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1.38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1.58±0.06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1.72±0.10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1.21±0.06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2.67±0.30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1.29±0.14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0.48-1.07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0.51-0.93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0.45-1.69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0.49-2.63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0.47-0.89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C5002F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γ</w:t>
            </w:r>
            <w:r w:rsidRPr="00E02A30">
              <w:rPr>
                <w:rFonts w:ascii="Times New Roman" w:hAnsi="Times New Roman" w:hint="eastAsia"/>
                <w:noProof/>
                <w:sz w:val="18"/>
                <w:szCs w:val="18"/>
              </w:rPr>
              <w:t>-</w:t>
            </w: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 xml:space="preserve"> HCH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0.67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0.60±0.02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0.60±0.03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0.66±0.03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0.80±0.09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0.65±0.07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1.08-2.16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1.11-1.74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1.01-2.15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1.12-4.35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1.06-1.54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C5002F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δ</w:t>
            </w:r>
            <w:r w:rsidRPr="00E02A30">
              <w:rPr>
                <w:rFonts w:ascii="Times New Roman" w:hAnsi="Times New Roman" w:hint="eastAsia"/>
                <w:noProof/>
                <w:sz w:val="18"/>
                <w:szCs w:val="18"/>
              </w:rPr>
              <w:t>-</w:t>
            </w: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HCH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1.21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1.36±0.05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1.36±0.08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1.34±0.06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1.61±0.18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1.23±0.14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3.13-6.95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3.08-7.10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2.66-8.11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2.97-28.24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2.87-5.25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C5002F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∑-HCH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4.18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4.48±0.17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4.57±0.25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4.25±0.20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6.58±0.73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3.91±0.43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0.90-62.45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0.78-25.65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0.39-15.93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1.32-46.33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0.60-24.57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241847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o,p'-DDT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3.26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11.52±0.44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9.15±0.51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2.62±0.12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16.03±1.78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5.57±0.62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0.95-75.41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1.79-12.91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1.02-32.98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1.70-46.31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1.65-213.06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241847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p'p-DDT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14.85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11.43±0.44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4.54±0.25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5.09±0.24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16.54±1.84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43.59±4.84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0.78-63.57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0.66-25.94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0.25-16.47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1.23-47.38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0.46-24.34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241847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p'p-DDD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3.08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11.61±0.45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9.14±0.51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2.56±0.12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16.26±1.81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5.46±0.61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3.27-54.03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1.54-49.42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0.51-23.81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1.20-223.13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0.98-321.54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241847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p'p-DDE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32.68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15.08±0.58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15.89±0.88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4.32±0.21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35.24±3.92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118.94±13.22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6.54-218.20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5.48-101.13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2.17-82.19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5.48-363.14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4.57-566.64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3C3EC5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∑-DDT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49.89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49.64±1.91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38.72±2.15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14.59±0.69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84.07±9.34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173.56±19.28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0.77-1.37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0.79-1.19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0.78-0.91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0.80-1.20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0.80-1.14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3C3EC5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HEPT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0.88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0.85±0.03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0.86±0.05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0.84±0.04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0.87±0.10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0.89±0.10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0.19-1.91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0.19-1.16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0.20-1.28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0.20-2.54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0.20-1.18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3C3EC5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HEPX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0.72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0.70±0.03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0.73±0.04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0.69±0.03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0.92±0.10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0.73±0.08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0.31-1.20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0.33-0.68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0.32-0.41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0.33-2.48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0.36-0.74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3C3EC5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0.39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0.39±0.02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0.38±0.02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0.36±0.02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0.58±0.06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0.42±0.05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0.59-1.33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0.62-0.90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0.61-1.08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0.62-2.52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0.68-0.97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3C3EC5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0.73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0.69±0.03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0.70±0.04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0.70±0.03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0.89±0.10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0.75±0.08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0.27-0.59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0.27-0.54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0.28-0.81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0.27-0.77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0.28-0.60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3C3EC5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aldrin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0.03±0.01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0.31±0.02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0.35±0.02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0.34±0.04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0.34±0.04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0.00-1.36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0.00-0.59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0.00-0.91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0.38-1.43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0.00-0.66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3C3EC5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deldrin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0.43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0.41±0.02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0.30±0.02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0.40±0.02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0.53±0.06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0.32±0.04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0.00-2.36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0.00-2.07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0.00-20.19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0.52-17.39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0.00-0.92</w:t>
            </w:r>
          </w:p>
        </w:tc>
      </w:tr>
      <w:tr w:rsidR="00B2412B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3C3EC5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02A30">
              <w:rPr>
                <w:rFonts w:ascii="Times New Roman" w:hAnsi="Times New Roman"/>
                <w:noProof/>
                <w:sz w:val="18"/>
                <w:szCs w:val="18"/>
              </w:rPr>
              <w:t>endrin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0.43</w:t>
            </w:r>
          </w:p>
        </w:tc>
      </w:tr>
      <w:tr w:rsidR="004015B3" w:rsidRPr="00607217" w:rsidTr="0024184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Mean±SE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0.54±0.02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0.40±0.02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1.76±0.08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2.53±0.28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015B3" w:rsidRPr="00607217" w:rsidRDefault="004015B3" w:rsidP="00A140FA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607217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0.46±0.05</w:t>
            </w:r>
          </w:p>
        </w:tc>
      </w:tr>
    </w:tbl>
    <w:p w:rsidR="0066027D" w:rsidRDefault="0066027D" w:rsidP="007C61C8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402FF4" w:rsidRDefault="00402FF4" w:rsidP="00402FF4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402FF4" w:rsidRDefault="00402FF4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277989" w:rsidRDefault="0027798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277989" w:rsidRDefault="0027798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277989" w:rsidRDefault="0027798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277989" w:rsidRDefault="0027798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277989" w:rsidRDefault="0027798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277989" w:rsidRDefault="00277989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203534" w:rsidRDefault="00203534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203534" w:rsidRDefault="00203534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Default="001B07F0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Default="001B07F0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Default="001B07F0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Default="001B07F0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Default="001B07F0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Default="001B07F0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Default="001B07F0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Default="001B07F0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Default="001B07F0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Default="001B07F0" w:rsidP="00766039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1B07F0" w:rsidRPr="00766039" w:rsidRDefault="001B07F0" w:rsidP="00766039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sectPr w:rsidR="001B07F0" w:rsidRPr="00766039" w:rsidSect="00277989">
      <w:pgSz w:w="11906" w:h="16838"/>
      <w:pgMar w:top="1440" w:right="1800" w:bottom="1440" w:left="180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A3" w:rsidRDefault="00647EA3" w:rsidP="00203534">
      <w:pPr>
        <w:spacing w:after="0"/>
      </w:pPr>
      <w:r>
        <w:separator/>
      </w:r>
    </w:p>
  </w:endnote>
  <w:endnote w:type="continuationSeparator" w:id="0">
    <w:p w:rsidR="00647EA3" w:rsidRDefault="00647EA3" w:rsidP="002035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A3" w:rsidRDefault="00647EA3" w:rsidP="00203534">
      <w:pPr>
        <w:spacing w:after="0"/>
      </w:pPr>
      <w:r>
        <w:separator/>
      </w:r>
    </w:p>
  </w:footnote>
  <w:footnote w:type="continuationSeparator" w:id="0">
    <w:p w:rsidR="00647EA3" w:rsidRDefault="00647EA3" w:rsidP="002035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07F0"/>
    <w:rsid w:val="00203534"/>
    <w:rsid w:val="00241847"/>
    <w:rsid w:val="00277989"/>
    <w:rsid w:val="00323B43"/>
    <w:rsid w:val="0037775B"/>
    <w:rsid w:val="00391DF7"/>
    <w:rsid w:val="003C01A9"/>
    <w:rsid w:val="003C3EC5"/>
    <w:rsid w:val="003D37D8"/>
    <w:rsid w:val="004015B3"/>
    <w:rsid w:val="00402FF4"/>
    <w:rsid w:val="00426133"/>
    <w:rsid w:val="004358AB"/>
    <w:rsid w:val="004A62E3"/>
    <w:rsid w:val="00565EAD"/>
    <w:rsid w:val="00647EA3"/>
    <w:rsid w:val="0066027D"/>
    <w:rsid w:val="00766039"/>
    <w:rsid w:val="007A2082"/>
    <w:rsid w:val="007C61C8"/>
    <w:rsid w:val="008867E4"/>
    <w:rsid w:val="008B7726"/>
    <w:rsid w:val="008C77F1"/>
    <w:rsid w:val="00A043FA"/>
    <w:rsid w:val="00A407BE"/>
    <w:rsid w:val="00AB59CC"/>
    <w:rsid w:val="00B2412B"/>
    <w:rsid w:val="00BE2DD6"/>
    <w:rsid w:val="00C5002F"/>
    <w:rsid w:val="00C5794E"/>
    <w:rsid w:val="00C852BF"/>
    <w:rsid w:val="00D31D50"/>
    <w:rsid w:val="00E0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66039"/>
  </w:style>
  <w:style w:type="table" w:styleId="a4">
    <w:name w:val="Table Grid"/>
    <w:basedOn w:val="a1"/>
    <w:uiPriority w:val="59"/>
    <w:rsid w:val="0027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035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353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35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35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7A65ED-A46F-4CA7-97F0-CB95CA06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</cp:revision>
  <dcterms:created xsi:type="dcterms:W3CDTF">2008-09-11T17:20:00Z</dcterms:created>
  <dcterms:modified xsi:type="dcterms:W3CDTF">2017-06-24T02:47:00Z</dcterms:modified>
</cp:coreProperties>
</file>