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C6" w:rsidRPr="00095880" w:rsidRDefault="00947FC6" w:rsidP="00C923D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5880">
        <w:rPr>
          <w:rFonts w:ascii="Times New Roman" w:hAnsi="Times New Roman" w:cs="Times New Roman"/>
          <w:b/>
          <w:sz w:val="24"/>
          <w:szCs w:val="24"/>
          <w:lang w:val="en-GB"/>
        </w:rPr>
        <w:t>Appendix</w:t>
      </w:r>
    </w:p>
    <w:p w:rsidR="00C923D5" w:rsidRPr="002F17C5" w:rsidRDefault="00C923D5" w:rsidP="00C923D5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F17C5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 w:rsidR="00200679">
        <w:rPr>
          <w:rFonts w:ascii="Times New Roman" w:hAnsi="Times New Roman" w:cs="Times New Roman"/>
          <w:b/>
          <w:sz w:val="20"/>
          <w:szCs w:val="20"/>
          <w:lang w:val="en-GB"/>
        </w:rPr>
        <w:t>A1</w:t>
      </w:r>
      <w:r w:rsidRPr="002F17C5">
        <w:rPr>
          <w:rFonts w:ascii="Times New Roman" w:hAnsi="Times New Roman" w:cs="Times New Roman"/>
          <w:sz w:val="20"/>
          <w:szCs w:val="20"/>
          <w:lang w:val="en-GB"/>
        </w:rPr>
        <w:t>: Selected economic indicators for Denmark and Sweden, 2002-2013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4"/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  <w:gridCol w:w="678"/>
        <w:gridCol w:w="678"/>
        <w:gridCol w:w="679"/>
      </w:tblGrid>
      <w:tr w:rsidR="00C923D5" w:rsidRPr="002F17C5" w:rsidTr="00510783">
        <w:tc>
          <w:tcPr>
            <w:tcW w:w="1714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2002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2003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2004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2005 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2006 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2007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2008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2009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2010 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2011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2012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4" w:space="0" w:color="auto"/>
            </w:tcBorders>
          </w:tcPr>
          <w:p w:rsidR="00C923D5" w:rsidRPr="002F17C5" w:rsidRDefault="00C923D5" w:rsidP="0051078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2013</w:t>
            </w:r>
          </w:p>
        </w:tc>
      </w:tr>
      <w:tr w:rsidR="00C923D5" w:rsidRPr="002F17C5" w:rsidTr="00510783">
        <w:tc>
          <w:tcPr>
            <w:tcW w:w="1714" w:type="dxa"/>
            <w:tcBorders>
              <w:top w:val="single" w:sz="4" w:space="0" w:color="auto"/>
            </w:tcBorders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Denmark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nil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923D5" w:rsidRPr="002F17C5" w:rsidTr="00510783">
        <w:tc>
          <w:tcPr>
            <w:tcW w:w="1714" w:type="dxa"/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GDP growth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2.4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1.6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-0.8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-5.7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1.4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-0.4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</w:t>
            </w:r>
          </w:p>
        </w:tc>
      </w:tr>
      <w:tr w:rsidR="00C923D5" w:rsidRPr="002F17C5" w:rsidTr="00510783">
        <w:tc>
          <w:tcPr>
            <w:tcW w:w="1714" w:type="dxa"/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Unemployment rate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4.6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5.4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5.5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4.8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3.9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3.8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6.0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7.5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7.5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A756E6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7.0</w:t>
            </w:r>
          </w:p>
        </w:tc>
      </w:tr>
      <w:tr w:rsidR="00C923D5" w:rsidRPr="002F17C5" w:rsidTr="00510783">
        <w:tc>
          <w:tcPr>
            <w:tcW w:w="1714" w:type="dxa"/>
            <w:tcBorders>
              <w:bottom w:val="nil"/>
            </w:tcBorders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 spending ratio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54.6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55.1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54.6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52.8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51.6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50.8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51.5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58.1</w:t>
            </w:r>
          </w:p>
        </w:tc>
        <w:tc>
          <w:tcPr>
            <w:tcW w:w="679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57.7</w:t>
            </w:r>
          </w:p>
        </w:tc>
        <w:tc>
          <w:tcPr>
            <w:tcW w:w="678" w:type="dxa"/>
            <w:tcBorders>
              <w:bottom w:val="nil"/>
            </w:tcBorders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57.7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59.4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57.7</w:t>
            </w:r>
          </w:p>
        </w:tc>
      </w:tr>
      <w:tr w:rsidR="00C923D5" w:rsidRPr="002F17C5" w:rsidTr="00510783">
        <w:tc>
          <w:tcPr>
            <w:tcW w:w="1714" w:type="dxa"/>
            <w:tcBorders>
              <w:top w:val="single" w:sz="8" w:space="0" w:color="auto"/>
            </w:tcBorders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678" w:type="dxa"/>
            <w:tcBorders>
              <w:top w:val="single" w:sz="8" w:space="0" w:color="auto"/>
              <w:bottom w:val="nil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  <w:bottom w:val="nil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8" w:space="0" w:color="auto"/>
              <w:bottom w:val="nil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  <w:bottom w:val="nil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  <w:bottom w:val="nil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8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8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8" w:type="dxa"/>
            <w:tcBorders>
              <w:top w:val="single" w:sz="8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dxa"/>
            <w:tcBorders>
              <w:top w:val="single" w:sz="8" w:space="0" w:color="auto"/>
            </w:tcBorders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923D5" w:rsidRPr="002F17C5" w:rsidTr="00510783">
        <w:tc>
          <w:tcPr>
            <w:tcW w:w="1714" w:type="dxa"/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GDP growth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3.7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3.2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4.6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-0.8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-5.0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6.3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1.3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</w:t>
            </w:r>
          </w:p>
        </w:tc>
      </w:tr>
      <w:tr w:rsidR="00C923D5" w:rsidRPr="002F17C5" w:rsidTr="00510783">
        <w:tc>
          <w:tcPr>
            <w:tcW w:w="1714" w:type="dxa"/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Unemployment rate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6.0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6.6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7.4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7.0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6.1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6.2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8.6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7.8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8.0</w:t>
            </w:r>
          </w:p>
        </w:tc>
        <w:tc>
          <w:tcPr>
            <w:tcW w:w="679" w:type="dxa"/>
            <w:vAlign w:val="center"/>
          </w:tcPr>
          <w:p w:rsidR="00C923D5" w:rsidRPr="002F17C5" w:rsidRDefault="00A756E6" w:rsidP="00510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8.0</w:t>
            </w:r>
          </w:p>
        </w:tc>
      </w:tr>
      <w:tr w:rsidR="00C923D5" w:rsidRPr="002F17C5" w:rsidTr="00510783">
        <w:tc>
          <w:tcPr>
            <w:tcW w:w="1714" w:type="dxa"/>
          </w:tcPr>
          <w:p w:rsidR="00C923D5" w:rsidRPr="002F17C5" w:rsidRDefault="00C923D5" w:rsidP="0051078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 spending ratio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55.6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55.6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54.3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53.9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52.7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50.9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51.8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54.9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52.4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51.5</w:t>
            </w:r>
          </w:p>
        </w:tc>
        <w:tc>
          <w:tcPr>
            <w:tcW w:w="678" w:type="dxa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51.9</w:t>
            </w:r>
          </w:p>
        </w:tc>
        <w:tc>
          <w:tcPr>
            <w:tcW w:w="679" w:type="dxa"/>
            <w:vAlign w:val="center"/>
          </w:tcPr>
          <w:p w:rsidR="00C923D5" w:rsidRPr="002F17C5" w:rsidRDefault="00C923D5" w:rsidP="00510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F17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53.0</w:t>
            </w:r>
          </w:p>
        </w:tc>
      </w:tr>
    </w:tbl>
    <w:p w:rsidR="00FC21F8" w:rsidRDefault="00C923D5">
      <w:r w:rsidRPr="002F17C5">
        <w:rPr>
          <w:rFonts w:ascii="Times New Roman" w:hAnsi="Times New Roman" w:cs="Times New Roman"/>
          <w:i/>
          <w:sz w:val="20"/>
          <w:szCs w:val="20"/>
          <w:lang w:val="en-GB"/>
        </w:rPr>
        <w:t>Sources</w:t>
      </w:r>
      <w:r w:rsidR="00A756E6">
        <w:rPr>
          <w:rFonts w:ascii="Times New Roman" w:hAnsi="Times New Roman" w:cs="Times New Roman"/>
          <w:sz w:val="20"/>
          <w:szCs w:val="20"/>
          <w:lang w:val="en-GB"/>
        </w:rPr>
        <w:t xml:space="preserve">: OECD </w:t>
      </w:r>
      <w:r w:rsidR="001544AB">
        <w:rPr>
          <w:rFonts w:ascii="Times New Roman" w:hAnsi="Times New Roman" w:cs="Times New Roman"/>
          <w:sz w:val="20"/>
          <w:szCs w:val="20"/>
          <w:lang w:val="en-GB"/>
        </w:rPr>
        <w:t>(2013a, 2013b, 2014</w:t>
      </w:r>
      <w:r w:rsidRPr="002F17C5">
        <w:rPr>
          <w:rFonts w:ascii="Times New Roman" w:hAnsi="Times New Roman" w:cs="Times New Roman"/>
          <w:sz w:val="20"/>
          <w:szCs w:val="20"/>
          <w:lang w:val="en-GB"/>
        </w:rPr>
        <w:t xml:space="preserve">). </w:t>
      </w:r>
      <w:r w:rsidRPr="002F17C5">
        <w:rPr>
          <w:rFonts w:ascii="Times New Roman" w:hAnsi="Times New Roman" w:cs="Times New Roman"/>
          <w:i/>
          <w:sz w:val="20"/>
          <w:szCs w:val="20"/>
          <w:lang w:val="en-GB"/>
        </w:rPr>
        <w:t>Notes</w:t>
      </w:r>
      <w:r w:rsidRPr="002F17C5">
        <w:rPr>
          <w:rFonts w:ascii="Times New Roman" w:hAnsi="Times New Roman" w:cs="Times New Roman"/>
          <w:sz w:val="20"/>
          <w:szCs w:val="20"/>
          <w:lang w:val="en-GB"/>
        </w:rPr>
        <w:t xml:space="preserve">: Public spending ratio means general government total outlays as share of GDP. Shaded cells indicate </w:t>
      </w:r>
      <w:r>
        <w:rPr>
          <w:rFonts w:ascii="Times New Roman" w:hAnsi="Times New Roman" w:cs="Times New Roman"/>
          <w:sz w:val="20"/>
          <w:szCs w:val="20"/>
          <w:lang w:val="en-GB"/>
        </w:rPr>
        <w:t>Social D</w:t>
      </w:r>
      <w:r w:rsidRPr="002F17C5">
        <w:rPr>
          <w:rFonts w:ascii="Times New Roman" w:hAnsi="Times New Roman" w:cs="Times New Roman"/>
          <w:sz w:val="20"/>
          <w:szCs w:val="20"/>
          <w:lang w:val="en-GB"/>
        </w:rPr>
        <w:t>emocratic governments.</w:t>
      </w:r>
    </w:p>
    <w:p w:rsidR="00FC21F8" w:rsidRPr="00FC21F8" w:rsidRDefault="00FC21F8" w:rsidP="00FC21F8"/>
    <w:p w:rsidR="00FC21F8" w:rsidRPr="00FC21F8" w:rsidRDefault="00FC21F8" w:rsidP="00FC21F8"/>
    <w:p w:rsidR="00FC21F8" w:rsidRPr="00FC21F8" w:rsidRDefault="00FC21F8" w:rsidP="00FC21F8"/>
    <w:p w:rsidR="00FC21F8" w:rsidRPr="00FC21F8" w:rsidRDefault="00FC21F8" w:rsidP="00FC21F8"/>
    <w:p w:rsidR="00FC21F8" w:rsidRDefault="00FC21F8" w:rsidP="00FC21F8"/>
    <w:p w:rsidR="00EA55E5" w:rsidRPr="00FC21F8" w:rsidRDefault="00FC21F8" w:rsidP="00FC21F8">
      <w:pPr>
        <w:tabs>
          <w:tab w:val="left" w:pos="1590"/>
        </w:tabs>
      </w:pPr>
      <w:r>
        <w:tab/>
      </w:r>
      <w:bookmarkStart w:id="0" w:name="_GoBack"/>
      <w:bookmarkEnd w:id="0"/>
    </w:p>
    <w:sectPr w:rsidR="00EA55E5" w:rsidRPr="00FC21F8" w:rsidSect="002407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923D5"/>
    <w:rsid w:val="00095880"/>
    <w:rsid w:val="001544AB"/>
    <w:rsid w:val="00200679"/>
    <w:rsid w:val="00240772"/>
    <w:rsid w:val="006B6FA6"/>
    <w:rsid w:val="00947FC6"/>
    <w:rsid w:val="00A756E6"/>
    <w:rsid w:val="00C0398F"/>
    <w:rsid w:val="00C923D5"/>
    <w:rsid w:val="00EA55E5"/>
    <w:rsid w:val="00FC21F8"/>
    <w:rsid w:val="00F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D5"/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3D5"/>
    <w:pPr>
      <w:spacing w:after="0" w:line="240" w:lineRule="auto"/>
    </w:pPr>
    <w:rPr>
      <w:rFonts w:eastAsiaTheme="minorEastAsia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D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923D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Arndt</dc:creator>
  <cp:lastModifiedBy>Ildi</cp:lastModifiedBy>
  <cp:revision>2</cp:revision>
  <cp:lastPrinted>2015-10-09T15:44:00Z</cp:lastPrinted>
  <dcterms:created xsi:type="dcterms:W3CDTF">2016-03-17T21:37:00Z</dcterms:created>
  <dcterms:modified xsi:type="dcterms:W3CDTF">2016-03-17T21:37:00Z</dcterms:modified>
</cp:coreProperties>
</file>